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24C" w:rsidRPr="004D324C" w:rsidRDefault="004D324C" w:rsidP="004D324C">
      <w:pPr>
        <w:jc w:val="right"/>
        <w:rPr>
          <w:sz w:val="24"/>
          <w:szCs w:val="24"/>
        </w:rPr>
      </w:pPr>
      <w:bookmarkStart w:id="0" w:name="_GoBack"/>
      <w:bookmarkEnd w:id="0"/>
      <w:r>
        <w:rPr>
          <w:sz w:val="24"/>
          <w:szCs w:val="24"/>
        </w:rPr>
        <w:t>Форма № 7</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C44F6B">
        <w:rPr>
          <w:b/>
          <w:sz w:val="24"/>
        </w:rPr>
        <w:t>_________________________________</w:t>
      </w:r>
      <w:r w:rsidR="00F55436" w:rsidRPr="00E2213D">
        <w:rPr>
          <w:sz w:val="24"/>
        </w:rPr>
        <w:t xml:space="preserve">, действующего на основании </w:t>
      </w:r>
      <w:r w:rsidR="00C44F6B">
        <w:rPr>
          <w:sz w:val="24"/>
        </w:rPr>
        <w:t>______________</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Default="00C35059">
      <w:pPr>
        <w:pStyle w:val="a8"/>
        <w:spacing w:line="360" w:lineRule="auto"/>
        <w:rPr>
          <w:b/>
        </w:rPr>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xml:space="preserve">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562FC1" w:rsidRPr="00E2213D" w:rsidRDefault="00562FC1">
      <w:pPr>
        <w:pStyle w:val="a8"/>
        <w:spacing w:line="360" w:lineRule="auto"/>
      </w:pPr>
      <w:r>
        <w:t>Порядок и условия возврата</w:t>
      </w:r>
      <w:r w:rsidRPr="00E2213D">
        <w:t xml:space="preserve"> многооборотной тары и средств пакетирования</w:t>
      </w:r>
      <w:r>
        <w:t xml:space="preserve"> (в случае необходимости) определяются по соглашению Сторон.</w:t>
      </w:r>
    </w:p>
    <w:p w:rsidR="00535431" w:rsidRDefault="00562FC1">
      <w:pPr>
        <w:pStyle w:val="a8"/>
        <w:spacing w:line="360" w:lineRule="auto"/>
      </w:pPr>
      <w:r>
        <w:t>1.3</w:t>
      </w:r>
      <w:r w:rsidR="00535431">
        <w:t>. 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w:t>
      </w:r>
      <w:r w:rsidR="00497F30">
        <w:t>07</w:t>
      </w:r>
      <w:r w:rsidR="00535431">
        <w:t xml:space="preserve">» </w:t>
      </w:r>
      <w:r w:rsidR="00497F30">
        <w:t>февраля 2012</w:t>
      </w:r>
      <w:r w:rsidR="00535431">
        <w:t xml:space="preserve"> г. № </w:t>
      </w:r>
      <w:r w:rsidR="00497F30">
        <w:t>37 (в редакции с изменениями, утвержденными решением наблюдательного совета Госкорпорации «Росатом» от «__» _______ 201_ г. № __)</w:t>
      </w:r>
      <w:r w:rsidR="00535431">
        <w:t xml:space="preserve">,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FC5526" w:rsidRDefault="00535431" w:rsidP="00111E28">
      <w:pPr>
        <w:pStyle w:val="a8"/>
        <w:spacing w:line="360" w:lineRule="auto"/>
      </w:pPr>
      <w:r>
        <w:t>Номер процедуры на официальном сайте Госкорпорации «Росатом» - № ________________.</w:t>
      </w:r>
    </w:p>
    <w:p w:rsidR="00497F30" w:rsidRPr="00111E28" w:rsidRDefault="00497F30" w:rsidP="00111E28">
      <w:pPr>
        <w:pStyle w:val="a8"/>
        <w:spacing w:line="360" w:lineRule="auto"/>
      </w:pPr>
    </w:p>
    <w:p w:rsidR="00C35059" w:rsidRDefault="00C35059" w:rsidP="00111E28">
      <w:pPr>
        <w:pStyle w:val="a8"/>
        <w:numPr>
          <w:ilvl w:val="0"/>
          <w:numId w:val="20"/>
        </w:numPr>
        <w:spacing w:line="360" w:lineRule="auto"/>
        <w:ind w:left="0" w:firstLine="0"/>
        <w:jc w:val="center"/>
        <w:rPr>
          <w:b/>
        </w:rPr>
      </w:pPr>
      <w:r w:rsidRPr="00E2213D">
        <w:rPr>
          <w:b/>
        </w:rPr>
        <w:t xml:space="preserve">Качество </w:t>
      </w:r>
      <w:r w:rsidR="009F5F6B">
        <w:rPr>
          <w:b/>
        </w:rPr>
        <w:t>ТМЦ</w:t>
      </w:r>
    </w:p>
    <w:p w:rsidR="00995C8A" w:rsidRPr="00E2213D" w:rsidRDefault="00995C8A" w:rsidP="00995C8A">
      <w:pPr>
        <w:pStyle w:val="a8"/>
        <w:spacing w:line="360" w:lineRule="auto"/>
        <w:ind w:left="360" w:firstLine="0"/>
        <w:jc w:val="center"/>
        <w:rPr>
          <w:b/>
        </w:rPr>
      </w:pPr>
    </w:p>
    <w:p w:rsidR="00C35059" w:rsidRPr="00E2213D" w:rsidRDefault="00111E28" w:rsidP="009E0468">
      <w:pPr>
        <w:pStyle w:val="a8"/>
        <w:spacing w:line="360" w:lineRule="auto"/>
      </w:pPr>
      <w:r>
        <w:lastRenderedPageBreak/>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8"/>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8"/>
        <w:spacing w:line="360" w:lineRule="auto"/>
        <w:ind w:left="360" w:firstLine="0"/>
        <w:jc w:val="center"/>
      </w:pPr>
      <w:r w:rsidRPr="00E2213D">
        <w:t xml:space="preserve">                                                           </w:t>
      </w:r>
    </w:p>
    <w:p w:rsidR="00FD57C8"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
    <w:p w:rsidR="001A694F" w:rsidRDefault="001A694F" w:rsidP="00BA096E">
      <w:pPr>
        <w:pStyle w:val="3"/>
        <w:spacing w:line="360" w:lineRule="auto"/>
        <w:ind w:firstLine="851"/>
        <w:rPr>
          <w:szCs w:val="24"/>
        </w:rPr>
      </w:pPr>
      <w:r>
        <w:rPr>
          <w:szCs w:val="24"/>
        </w:rPr>
        <w:t xml:space="preserve">3.1.1. В случае, если </w:t>
      </w:r>
      <w:r w:rsidRPr="008135EF">
        <w:rPr>
          <w:b/>
          <w:szCs w:val="24"/>
        </w:rPr>
        <w:t>Поставщик</w:t>
      </w:r>
      <w:r>
        <w:rPr>
          <w:b/>
          <w:szCs w:val="24"/>
        </w:rPr>
        <w:t xml:space="preserve"> </w:t>
      </w:r>
      <w:r w:rsidRPr="008135EF">
        <w:rPr>
          <w:szCs w:val="24"/>
        </w:rPr>
        <w:t>производит до</w:t>
      </w:r>
      <w:r>
        <w:rPr>
          <w:szCs w:val="24"/>
        </w:rPr>
        <w:t>ставку  ТМЦ  в г. Краснокаменск</w:t>
      </w:r>
      <w:r w:rsidRPr="008135EF">
        <w:rPr>
          <w:szCs w:val="24"/>
        </w:rPr>
        <w:t xml:space="preserve"> собственным </w:t>
      </w:r>
      <w:r>
        <w:rPr>
          <w:szCs w:val="24"/>
        </w:rPr>
        <w:t>автомобильным транспортом</w:t>
      </w:r>
      <w:r w:rsidRPr="008135EF">
        <w:rPr>
          <w:szCs w:val="24"/>
        </w:rPr>
        <w:t xml:space="preserve"> либо </w:t>
      </w:r>
      <w:r>
        <w:rPr>
          <w:szCs w:val="24"/>
        </w:rPr>
        <w:t xml:space="preserve">посредством автомобильного транспорта сторонних организаций, специально привлеченных </w:t>
      </w:r>
      <w:r w:rsidRPr="008135EF">
        <w:rPr>
          <w:b/>
          <w:szCs w:val="24"/>
        </w:rPr>
        <w:t>Поставщиком</w:t>
      </w:r>
      <w:r>
        <w:rPr>
          <w:szCs w:val="24"/>
        </w:rPr>
        <w:t xml:space="preserve"> для осуществления доставки ТМЦ, </w:t>
      </w:r>
      <w:r w:rsidRPr="008135EF">
        <w:rPr>
          <w:b/>
          <w:szCs w:val="24"/>
        </w:rPr>
        <w:t>Поставщик</w:t>
      </w:r>
      <w:r>
        <w:rPr>
          <w:szCs w:val="24"/>
        </w:rPr>
        <w:t xml:space="preserve">, в обязательном порядке, в момент заключения </w:t>
      </w:r>
      <w:r w:rsidRPr="008135EF">
        <w:rPr>
          <w:b/>
          <w:szCs w:val="24"/>
        </w:rPr>
        <w:t>Сторонами</w:t>
      </w:r>
      <w:r>
        <w:rPr>
          <w:szCs w:val="24"/>
        </w:rPr>
        <w:t xml:space="preserve"> настоящего договора, должен запросить у </w:t>
      </w:r>
      <w:r w:rsidRPr="008135EF">
        <w:rPr>
          <w:b/>
          <w:szCs w:val="24"/>
        </w:rPr>
        <w:t>Покупателя</w:t>
      </w:r>
      <w:r>
        <w:rPr>
          <w:szCs w:val="24"/>
        </w:rPr>
        <w:t xml:space="preserve"> соответствующую схему проезда к месту выгрузки (приемки) ТМЦ.</w:t>
      </w:r>
    </w:p>
    <w:p w:rsidR="001A694F" w:rsidRDefault="001A694F" w:rsidP="00BA096E">
      <w:pPr>
        <w:pStyle w:val="3"/>
        <w:spacing w:line="360" w:lineRule="auto"/>
        <w:ind w:firstLine="851"/>
        <w:rPr>
          <w:szCs w:val="24"/>
        </w:rPr>
      </w:pPr>
      <w:r>
        <w:rPr>
          <w:szCs w:val="24"/>
        </w:rPr>
        <w:t xml:space="preserve">Если </w:t>
      </w:r>
      <w:r w:rsidRPr="008135EF">
        <w:rPr>
          <w:b/>
          <w:szCs w:val="24"/>
        </w:rPr>
        <w:t>Поставщиком</w:t>
      </w:r>
      <w:r>
        <w:rPr>
          <w:b/>
          <w:szCs w:val="24"/>
        </w:rPr>
        <w:t xml:space="preserve"> </w:t>
      </w:r>
      <w:r>
        <w:rPr>
          <w:szCs w:val="24"/>
        </w:rPr>
        <w:t xml:space="preserve">у </w:t>
      </w:r>
      <w:r w:rsidRPr="008135EF">
        <w:rPr>
          <w:b/>
          <w:szCs w:val="24"/>
        </w:rPr>
        <w:t>Покупателя</w:t>
      </w:r>
      <w:r>
        <w:rPr>
          <w:szCs w:val="24"/>
        </w:rPr>
        <w:t xml:space="preserve"> не была запрошена соответствующая схема проезда к месту выгрузки (приемки) ТМЦ в установленном настоящим пунктом настоящего договора порядке, </w:t>
      </w:r>
      <w:r w:rsidRPr="008135EF">
        <w:rPr>
          <w:b/>
          <w:szCs w:val="24"/>
        </w:rPr>
        <w:t>Поставщик</w:t>
      </w:r>
      <w:r>
        <w:rPr>
          <w:szCs w:val="24"/>
        </w:rPr>
        <w:t xml:space="preserve"> самостоятельно, без какого-либо содействия со стороны </w:t>
      </w:r>
      <w:r w:rsidRPr="00104166">
        <w:rPr>
          <w:b/>
          <w:szCs w:val="24"/>
        </w:rPr>
        <w:t>Покупателя</w:t>
      </w:r>
      <w:r>
        <w:rPr>
          <w:szCs w:val="24"/>
        </w:rPr>
        <w:t xml:space="preserve">, осуществляет доставку ТМЦ к месту выгрузки (приемки) ТМЦ. </w:t>
      </w:r>
    </w:p>
    <w:p w:rsidR="001A694F" w:rsidRPr="001A694F" w:rsidRDefault="001A694F" w:rsidP="00BA096E">
      <w:pPr>
        <w:pStyle w:val="3"/>
        <w:spacing w:line="360" w:lineRule="auto"/>
        <w:ind w:firstLine="851"/>
        <w:rPr>
          <w:szCs w:val="24"/>
        </w:rPr>
      </w:pPr>
      <w:r w:rsidRPr="00104166">
        <w:rPr>
          <w:b/>
          <w:szCs w:val="24"/>
        </w:rPr>
        <w:t xml:space="preserve">Покупатель </w:t>
      </w:r>
      <w:r w:rsidRPr="00104166">
        <w:rPr>
          <w:szCs w:val="24"/>
        </w:rPr>
        <w:t xml:space="preserve">оказывает содействие </w:t>
      </w:r>
      <w:r w:rsidRPr="00104166">
        <w:rPr>
          <w:b/>
          <w:szCs w:val="24"/>
        </w:rPr>
        <w:t>Поставщику</w:t>
      </w:r>
      <w:r w:rsidRPr="00104166">
        <w:rPr>
          <w:szCs w:val="24"/>
        </w:rPr>
        <w:t xml:space="preserve"> </w:t>
      </w:r>
      <w:r>
        <w:rPr>
          <w:szCs w:val="24"/>
        </w:rPr>
        <w:t xml:space="preserve">при осуществлении доставки ТМЦ к месту выгрузки (приемки) ТМЦ (сопровождает автомобильный транспорт </w:t>
      </w:r>
      <w:r w:rsidRPr="00104166">
        <w:rPr>
          <w:b/>
          <w:szCs w:val="24"/>
        </w:rPr>
        <w:t>Поставщика</w:t>
      </w:r>
      <w:r>
        <w:rPr>
          <w:szCs w:val="24"/>
        </w:rPr>
        <w:t xml:space="preserve">, осуществляющий доставку ТМЦ) лишь в том случае, если </w:t>
      </w:r>
      <w:r w:rsidRPr="00104166">
        <w:rPr>
          <w:b/>
          <w:szCs w:val="24"/>
        </w:rPr>
        <w:t>П</w:t>
      </w:r>
      <w:r>
        <w:rPr>
          <w:b/>
          <w:szCs w:val="24"/>
        </w:rPr>
        <w:t>окупатель</w:t>
      </w:r>
      <w:r>
        <w:rPr>
          <w:szCs w:val="24"/>
        </w:rPr>
        <w:t xml:space="preserve"> не предоставил </w:t>
      </w:r>
      <w:r w:rsidRPr="00104166">
        <w:rPr>
          <w:b/>
          <w:szCs w:val="24"/>
        </w:rPr>
        <w:t>Поставщику</w:t>
      </w:r>
      <w:r>
        <w:rPr>
          <w:b/>
          <w:szCs w:val="24"/>
        </w:rPr>
        <w:t xml:space="preserve"> </w:t>
      </w:r>
      <w:r>
        <w:rPr>
          <w:szCs w:val="24"/>
        </w:rPr>
        <w:t>соответствующую схему проезда к месту выгрузки (приемки) ТМЦ.</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C35059" w:rsidRPr="00E2213D" w:rsidRDefault="0073038B">
      <w:pPr>
        <w:spacing w:line="360" w:lineRule="auto"/>
        <w:jc w:val="both"/>
        <w:rPr>
          <w:sz w:val="24"/>
        </w:rPr>
      </w:pPr>
      <w:r>
        <w:rPr>
          <w:sz w:val="24"/>
        </w:rPr>
        <w:lastRenderedPageBreak/>
        <w:t xml:space="preserve">           </w:t>
      </w:r>
      <w:r w:rsidR="00111E28">
        <w:rPr>
          <w:sz w:val="24"/>
        </w:rPr>
        <w:t xml:space="preserve">   3</w:t>
      </w:r>
      <w:r w:rsidR="00C35059" w:rsidRPr="00E2213D">
        <w:rPr>
          <w:sz w:val="24"/>
        </w:rPr>
        <w:t>.</w:t>
      </w:r>
      <w:r w:rsidR="00562FC1">
        <w:rPr>
          <w:sz w:val="24"/>
        </w:rPr>
        <w:t>3</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111E28" w:rsidP="00081D5B">
      <w:pPr>
        <w:spacing w:line="360" w:lineRule="auto"/>
        <w:ind w:firstLine="851"/>
        <w:jc w:val="both"/>
        <w:rPr>
          <w:sz w:val="24"/>
        </w:rPr>
      </w:pPr>
      <w:r>
        <w:rPr>
          <w:sz w:val="24"/>
        </w:rPr>
        <w:t>3</w:t>
      </w:r>
      <w:r w:rsidR="00562FC1">
        <w:rPr>
          <w:sz w:val="24"/>
        </w:rPr>
        <w:t>.4</w:t>
      </w:r>
      <w:r w:rsidR="00081D5B" w:rsidRPr="00E2213D">
        <w:rPr>
          <w:sz w:val="24"/>
        </w:rPr>
        <w:t xml:space="preserve">.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4"/>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8"/>
        <w:spacing w:line="360" w:lineRule="auto"/>
      </w:pPr>
      <w:r>
        <w:t>4</w:t>
      </w:r>
      <w:r w:rsidR="00081D5B" w:rsidRPr="00E2213D">
        <w:t xml:space="preserve">.2.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111E28" w:rsidP="00E22F07">
      <w:pPr>
        <w:pStyle w:val="a8"/>
        <w:spacing w:line="360" w:lineRule="auto"/>
      </w:pPr>
      <w:r>
        <w:t>4</w:t>
      </w:r>
      <w:r w:rsidR="00C35059" w:rsidRPr="00E2213D">
        <w:t>.</w:t>
      </w:r>
      <w:r w:rsidR="00662C43">
        <w:t>3</w:t>
      </w:r>
      <w:r w:rsidR="00C35059" w:rsidRPr="00E2213D">
        <w:t xml:space="preserve">. 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8"/>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8"/>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lastRenderedPageBreak/>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4"/>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с даты начала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lastRenderedPageBreak/>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8"/>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8"/>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4"/>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8"/>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6"/>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
    <w:p w:rsidR="00B80411" w:rsidRDefault="00111E28" w:rsidP="00164626">
      <w:pPr>
        <w:pStyle w:val="3"/>
        <w:spacing w:line="360" w:lineRule="auto"/>
        <w:ind w:firstLine="709"/>
      </w:pPr>
      <w:r>
        <w:t>6</w:t>
      </w:r>
      <w:r w:rsidR="00B80411">
        <w:t xml:space="preserve">.3. 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
    <w:p w:rsidR="009B48B4" w:rsidRDefault="00111E28" w:rsidP="009B48B4">
      <w:pPr>
        <w:pStyle w:val="3"/>
        <w:spacing w:line="360" w:lineRule="auto"/>
        <w:ind w:firstLine="709"/>
      </w:pPr>
      <w:r>
        <w:lastRenderedPageBreak/>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3F368C" w:rsidRDefault="00450F8E" w:rsidP="003F368C">
      <w:pPr>
        <w:spacing w:line="360" w:lineRule="auto"/>
        <w:ind w:firstLine="567"/>
        <w:jc w:val="both"/>
        <w:rPr>
          <w:sz w:val="24"/>
          <w:szCs w:val="24"/>
        </w:rPr>
      </w:pPr>
      <w:r w:rsidRPr="00450F8E">
        <w:rPr>
          <w:bCs/>
          <w:sz w:val="24"/>
          <w:szCs w:val="24"/>
        </w:rPr>
        <w:t>6.6.</w:t>
      </w:r>
      <w:r>
        <w:rPr>
          <w:b/>
          <w:bCs/>
          <w:sz w:val="24"/>
          <w:szCs w:val="24"/>
        </w:rPr>
        <w:t xml:space="preserve"> </w:t>
      </w:r>
      <w:r w:rsidR="003F368C">
        <w:rPr>
          <w:b/>
          <w:bCs/>
          <w:sz w:val="24"/>
          <w:szCs w:val="24"/>
        </w:rPr>
        <w:t xml:space="preserve">Покупатель </w:t>
      </w:r>
      <w:r w:rsidR="003F368C">
        <w:rPr>
          <w:bCs/>
          <w:sz w:val="24"/>
          <w:szCs w:val="24"/>
        </w:rPr>
        <w:t>обязан</w:t>
      </w:r>
      <w:r w:rsidR="003F368C">
        <w:rPr>
          <w:sz w:val="24"/>
          <w:szCs w:val="24"/>
        </w:rPr>
        <w:t xml:space="preserve"> в течение 15 (пятнадцати) рабочих дней с момента истечение срока действия настоящего договора составить, подписать, заверить печатью и направить в адрес </w:t>
      </w:r>
      <w:r w:rsidR="003F368C">
        <w:rPr>
          <w:b/>
          <w:sz w:val="24"/>
          <w:szCs w:val="24"/>
        </w:rPr>
        <w:t>Поставщика</w:t>
      </w:r>
      <w:r w:rsidR="003F368C">
        <w:rPr>
          <w:sz w:val="24"/>
          <w:szCs w:val="24"/>
        </w:rPr>
        <w:t xml:space="preserve"> (в том числе посредством электронной и/или факсимильной связи) для подписания и заверения печатью соответствующий Акт сверки взаимных расчетов по настоящему договору. </w:t>
      </w:r>
      <w:r w:rsidR="003F368C">
        <w:rPr>
          <w:b/>
          <w:bCs/>
          <w:sz w:val="24"/>
          <w:szCs w:val="24"/>
        </w:rPr>
        <w:t>Поставщик</w:t>
      </w:r>
      <w:r w:rsidR="003F368C">
        <w:rPr>
          <w:sz w:val="24"/>
          <w:szCs w:val="24"/>
        </w:rPr>
        <w:t xml:space="preserve"> в течение 15 (пятнадцати) рабочих дней с момента получения соответствующего Акта сверки взаимных расчетов от </w:t>
      </w:r>
      <w:r w:rsidR="003F368C">
        <w:rPr>
          <w:b/>
          <w:sz w:val="24"/>
          <w:szCs w:val="24"/>
        </w:rPr>
        <w:t>Покупателя</w:t>
      </w:r>
      <w:r w:rsidR="003F368C">
        <w:rPr>
          <w:sz w:val="24"/>
          <w:szCs w:val="24"/>
        </w:rPr>
        <w:t xml:space="preserve"> обязан подписать его, заверить печатью и направить его </w:t>
      </w:r>
      <w:r w:rsidR="003F368C">
        <w:rPr>
          <w:b/>
          <w:bCs/>
          <w:sz w:val="24"/>
          <w:szCs w:val="24"/>
        </w:rPr>
        <w:t>Заказчику</w:t>
      </w:r>
      <w:r w:rsidR="003F368C">
        <w:rPr>
          <w:sz w:val="24"/>
          <w:szCs w:val="24"/>
        </w:rPr>
        <w:t xml:space="preserve"> (в том числе посредством электронной и/или факсимильной связи).</w:t>
      </w:r>
    </w:p>
    <w:p w:rsidR="003F368C" w:rsidRDefault="003F368C" w:rsidP="003F368C">
      <w:pPr>
        <w:spacing w:line="360" w:lineRule="auto"/>
        <w:ind w:firstLine="567"/>
        <w:jc w:val="both"/>
        <w:rPr>
          <w:sz w:val="24"/>
          <w:szCs w:val="24"/>
        </w:rPr>
      </w:pPr>
      <w:r>
        <w:rPr>
          <w:sz w:val="24"/>
          <w:szCs w:val="24"/>
        </w:rPr>
        <w:t xml:space="preserve">Переданный посредством электронной и/или факсимильной связи Акт сверки взаимных расчетов, подписанный </w:t>
      </w:r>
      <w:r>
        <w:rPr>
          <w:b/>
          <w:bCs/>
          <w:sz w:val="24"/>
          <w:szCs w:val="24"/>
        </w:rPr>
        <w:t>Сторонами</w:t>
      </w:r>
      <w:r>
        <w:rPr>
          <w:bCs/>
          <w:sz w:val="24"/>
          <w:szCs w:val="24"/>
        </w:rPr>
        <w:t>,</w:t>
      </w:r>
      <w:r>
        <w:rPr>
          <w:sz w:val="24"/>
          <w:szCs w:val="24"/>
        </w:rPr>
        <w:t xml:space="preserve"> имеет юридическую силу до обмена оригиналами.</w:t>
      </w:r>
    </w:p>
    <w:p w:rsidR="003F368C" w:rsidRDefault="003F368C" w:rsidP="003F368C">
      <w:pPr>
        <w:spacing w:line="360" w:lineRule="auto"/>
        <w:ind w:firstLine="567"/>
        <w:jc w:val="both"/>
      </w:pPr>
      <w:r>
        <w:rPr>
          <w:sz w:val="24"/>
          <w:szCs w:val="24"/>
        </w:rPr>
        <w:t xml:space="preserve">В случае не получения </w:t>
      </w:r>
      <w:r>
        <w:rPr>
          <w:b/>
          <w:sz w:val="24"/>
          <w:szCs w:val="24"/>
        </w:rPr>
        <w:t xml:space="preserve">Покупателем </w:t>
      </w:r>
      <w:r>
        <w:rPr>
          <w:sz w:val="24"/>
          <w:szCs w:val="24"/>
        </w:rPr>
        <w:t>от</w:t>
      </w:r>
      <w:r>
        <w:rPr>
          <w:b/>
          <w:sz w:val="24"/>
          <w:szCs w:val="24"/>
        </w:rPr>
        <w:t xml:space="preserve"> Поставщика </w:t>
      </w:r>
      <w:r>
        <w:rPr>
          <w:sz w:val="24"/>
          <w:szCs w:val="24"/>
        </w:rPr>
        <w:t xml:space="preserve">в срок, указанный в настоящем пункте настоящего договора, подписанного и заверенного печатью соответствующего Акта сверки взаимных расчетов, либо мотивированного письменного отказа от подписания направленного </w:t>
      </w:r>
      <w:r>
        <w:rPr>
          <w:b/>
          <w:sz w:val="24"/>
          <w:szCs w:val="24"/>
        </w:rPr>
        <w:t>Покупателем</w:t>
      </w:r>
      <w:r>
        <w:rPr>
          <w:sz w:val="24"/>
          <w:szCs w:val="24"/>
        </w:rPr>
        <w:t xml:space="preserve"> Акта сверки взаимных расчетов, данный Акт сверки взаимных расчетов автоматически считается подписанным </w:t>
      </w:r>
      <w:r>
        <w:rPr>
          <w:b/>
          <w:sz w:val="24"/>
          <w:szCs w:val="24"/>
        </w:rPr>
        <w:t>Поставщиком</w:t>
      </w:r>
      <w:r>
        <w:rPr>
          <w:sz w:val="24"/>
          <w:szCs w:val="24"/>
        </w:rPr>
        <w:t xml:space="preserve">, без каких-либо замечаний, несмотря на отсутствие на Акте сверки взаимных расчетов подписи полномочного представителя </w:t>
      </w:r>
      <w:r>
        <w:rPr>
          <w:b/>
          <w:sz w:val="24"/>
          <w:szCs w:val="24"/>
        </w:rPr>
        <w:t xml:space="preserve">Поставщика </w:t>
      </w:r>
      <w:r>
        <w:rPr>
          <w:sz w:val="24"/>
          <w:szCs w:val="24"/>
        </w:rPr>
        <w:t xml:space="preserve">и печати </w:t>
      </w:r>
      <w:r>
        <w:rPr>
          <w:b/>
          <w:sz w:val="24"/>
          <w:szCs w:val="24"/>
        </w:rPr>
        <w:t>Поставщика</w:t>
      </w:r>
      <w:r>
        <w:rPr>
          <w:sz w:val="24"/>
          <w:szCs w:val="24"/>
        </w:rPr>
        <w:t>.</w:t>
      </w:r>
    </w:p>
    <w:p w:rsidR="00450F8E" w:rsidRDefault="00450F8E" w:rsidP="003F368C">
      <w:pPr>
        <w:spacing w:line="360" w:lineRule="auto"/>
        <w:ind w:firstLine="567"/>
        <w:jc w:val="both"/>
      </w:pPr>
    </w:p>
    <w:p w:rsidR="00C35059" w:rsidRPr="00BE054E" w:rsidRDefault="00C35059" w:rsidP="00111E28">
      <w:pPr>
        <w:pStyle w:val="af4"/>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w:t>
      </w:r>
      <w:r w:rsidR="008D3185" w:rsidRPr="00E2213D">
        <w:rPr>
          <w:sz w:val="24"/>
          <w:szCs w:val="24"/>
        </w:rPr>
        <w:lastRenderedPageBreak/>
        <w:t>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8"/>
        <w:spacing w:line="360" w:lineRule="auto"/>
      </w:pPr>
      <w:r>
        <w:t>7</w:t>
      </w:r>
      <w:r w:rsidR="00C35059" w:rsidRPr="00E2213D">
        <w:t>.</w:t>
      </w:r>
      <w:r w:rsidR="00081D5B" w:rsidRPr="00E2213D">
        <w:t>4</w:t>
      </w:r>
      <w:r w:rsidR="00C35059" w:rsidRPr="00E2213D">
        <w:t xml:space="preserve">. 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
    <w:p w:rsidR="000F158E" w:rsidRPr="00042F88" w:rsidRDefault="00111E28" w:rsidP="00042F88">
      <w:pPr>
        <w:pStyle w:val="a8"/>
        <w:spacing w:line="360" w:lineRule="auto"/>
      </w:pPr>
      <w:r>
        <w:t>7</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4"/>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необщего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некачественных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8"/>
        <w:spacing w:line="360" w:lineRule="auto"/>
      </w:pPr>
      <w:r>
        <w:lastRenderedPageBreak/>
        <w:t>7</w:t>
      </w:r>
      <w:r w:rsidR="009B48B4">
        <w:t xml:space="preserve">.12. 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880578" w:rsidRDefault="00A2309D" w:rsidP="0053731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6B2468" w:rsidRPr="006B2468" w:rsidRDefault="006B2468" w:rsidP="006B2468">
      <w:pPr>
        <w:pStyle w:val="a3"/>
        <w:spacing w:line="360" w:lineRule="auto"/>
        <w:ind w:firstLine="709"/>
        <w:rPr>
          <w:sz w:val="24"/>
          <w:szCs w:val="24"/>
        </w:rPr>
      </w:pPr>
      <w:r>
        <w:rPr>
          <w:bCs/>
          <w:sz w:val="24"/>
          <w:szCs w:val="24"/>
        </w:rPr>
        <w:t>7</w:t>
      </w:r>
      <w:r w:rsidRPr="006B2468">
        <w:rPr>
          <w:bCs/>
          <w:sz w:val="24"/>
          <w:szCs w:val="24"/>
        </w:rPr>
        <w:t>.15</w:t>
      </w:r>
      <w:r>
        <w:rPr>
          <w:bCs/>
          <w:sz w:val="24"/>
          <w:szCs w:val="24"/>
        </w:rPr>
        <w:t>. Поставщик</w:t>
      </w:r>
      <w:r w:rsidRPr="006B2468">
        <w:rPr>
          <w:sz w:val="24"/>
          <w:szCs w:val="24"/>
        </w:rPr>
        <w:t xml:space="preserve"> </w:t>
      </w:r>
      <w:r w:rsidRPr="006B2468">
        <w:rPr>
          <w:color w:val="000000"/>
          <w:sz w:val="24"/>
          <w:szCs w:val="24"/>
        </w:rPr>
        <w:t>до заключения настоящего договора,</w:t>
      </w:r>
      <w:r w:rsidRPr="006B2468">
        <w:rPr>
          <w:sz w:val="24"/>
          <w:szCs w:val="24"/>
        </w:rPr>
        <w:t xml:space="preserve"> но не ранее 10 (десяти) дней со дня размещения на официальном сайте протокола (при проведении закрытых процедур закупок со дня подписания протокола), на основании которого заключается настоящий договор,</w:t>
      </w:r>
      <w:r w:rsidRPr="006B2468">
        <w:rPr>
          <w:color w:val="000000"/>
          <w:sz w:val="24"/>
          <w:szCs w:val="24"/>
        </w:rPr>
        <w:t xml:space="preserve"> предоставил</w:t>
      </w:r>
      <w:r w:rsidRPr="006B2468">
        <w:rPr>
          <w:sz w:val="24"/>
          <w:szCs w:val="24"/>
        </w:rPr>
        <w:t xml:space="preserve"> </w:t>
      </w:r>
      <w:r>
        <w:rPr>
          <w:bCs/>
          <w:sz w:val="24"/>
          <w:szCs w:val="24"/>
        </w:rPr>
        <w:t>Покупателю</w:t>
      </w:r>
      <w:r w:rsidRPr="006B2468">
        <w:rPr>
          <w:color w:val="000000"/>
          <w:sz w:val="24"/>
          <w:szCs w:val="24"/>
        </w:rPr>
        <w:t xml:space="preserve"> обеспечение исполнения настоящего договора</w:t>
      </w:r>
      <w:r w:rsidRPr="006B2468">
        <w:rPr>
          <w:sz w:val="24"/>
          <w:szCs w:val="24"/>
        </w:rPr>
        <w:t>.</w:t>
      </w:r>
    </w:p>
    <w:p w:rsidR="006B2468" w:rsidRPr="006B2468" w:rsidRDefault="006B2468" w:rsidP="006B2468">
      <w:pPr>
        <w:spacing w:line="360" w:lineRule="auto"/>
        <w:ind w:firstLine="709"/>
        <w:jc w:val="both"/>
        <w:rPr>
          <w:sz w:val="24"/>
          <w:szCs w:val="24"/>
        </w:rPr>
      </w:pPr>
      <w:r w:rsidRPr="006B2468">
        <w:rPr>
          <w:sz w:val="24"/>
          <w:szCs w:val="24"/>
        </w:rPr>
        <w:t xml:space="preserve">В обеспечение исполнения настоящего договора </w:t>
      </w:r>
      <w:r>
        <w:rPr>
          <w:bCs/>
          <w:sz w:val="24"/>
          <w:szCs w:val="24"/>
        </w:rPr>
        <w:t>Поставщик</w:t>
      </w:r>
      <w:r w:rsidRPr="006B2468">
        <w:rPr>
          <w:sz w:val="24"/>
          <w:szCs w:val="24"/>
        </w:rPr>
        <w:t xml:space="preserve"> </w:t>
      </w:r>
      <w:r w:rsidRPr="006B2468">
        <w:rPr>
          <w:color w:val="000000"/>
          <w:sz w:val="24"/>
          <w:szCs w:val="24"/>
        </w:rPr>
        <w:t>предоставил</w:t>
      </w:r>
      <w:r w:rsidRPr="006B2468">
        <w:rPr>
          <w:sz w:val="24"/>
          <w:szCs w:val="24"/>
        </w:rPr>
        <w:t>:</w:t>
      </w:r>
    </w:p>
    <w:p w:rsidR="006B2468" w:rsidRPr="006B2468" w:rsidRDefault="006B2468" w:rsidP="006B2468">
      <w:pPr>
        <w:spacing w:line="360" w:lineRule="auto"/>
        <w:ind w:firstLine="709"/>
        <w:jc w:val="both"/>
        <w:rPr>
          <w:sz w:val="24"/>
          <w:szCs w:val="24"/>
        </w:rPr>
      </w:pPr>
      <w:r w:rsidRPr="006B2468">
        <w:rPr>
          <w:b/>
          <w:sz w:val="24"/>
          <w:szCs w:val="24"/>
        </w:rPr>
        <w:t>Безотзывную банковскую гарантию</w:t>
      </w:r>
      <w:r w:rsidRPr="006B2468">
        <w:rPr>
          <w:sz w:val="24"/>
          <w:szCs w:val="24"/>
        </w:rPr>
        <w:t>, представленную в виде:</w:t>
      </w:r>
    </w:p>
    <w:p w:rsidR="006B2468" w:rsidRPr="006B2468" w:rsidRDefault="006B2468" w:rsidP="006B2468">
      <w:pPr>
        <w:spacing w:line="360" w:lineRule="auto"/>
        <w:ind w:firstLine="709"/>
        <w:jc w:val="both"/>
        <w:rPr>
          <w:sz w:val="24"/>
          <w:szCs w:val="24"/>
        </w:rPr>
      </w:pPr>
      <w:r w:rsidRPr="006B2468">
        <w:rPr>
          <w:sz w:val="24"/>
          <w:szCs w:val="24"/>
        </w:rPr>
        <w:t>- гарантии, оформленной на фирменном бланке Банка-гаранта, подписанной уполномоченным лицом Банка-гаранта и заверенной печатью Банка-гаранта. При этом банковская гарантия, в обязательном порядке, должна сопровождаться Инструкцией Банка-гаранта по системе «</w:t>
      </w:r>
      <w:r w:rsidRPr="006B2468">
        <w:rPr>
          <w:sz w:val="24"/>
          <w:szCs w:val="24"/>
          <w:lang w:val="en-US"/>
        </w:rPr>
        <w:t>SWIFT</w:t>
      </w:r>
      <w:r w:rsidRPr="006B2468">
        <w:rPr>
          <w:sz w:val="24"/>
          <w:szCs w:val="24"/>
        </w:rPr>
        <w:t>» («</w:t>
      </w:r>
      <w:r w:rsidRPr="006B2468">
        <w:rPr>
          <w:sz w:val="24"/>
          <w:szCs w:val="24"/>
          <w:lang w:val="en-US"/>
        </w:rPr>
        <w:t>SWIFT</w:t>
      </w:r>
      <w:r w:rsidRPr="006B2468">
        <w:rPr>
          <w:sz w:val="24"/>
          <w:szCs w:val="24"/>
        </w:rPr>
        <w:t xml:space="preserve">» -  международная межбанковская система передачи информации и совершения платежей) в банк </w:t>
      </w:r>
      <w:r>
        <w:rPr>
          <w:sz w:val="24"/>
          <w:szCs w:val="24"/>
        </w:rPr>
        <w:t>Покупателя</w:t>
      </w:r>
      <w:r w:rsidRPr="006B2468">
        <w:rPr>
          <w:sz w:val="24"/>
          <w:szCs w:val="24"/>
        </w:rPr>
        <w:t xml:space="preserve"> об авизовании </w:t>
      </w:r>
      <w:r>
        <w:rPr>
          <w:sz w:val="24"/>
          <w:szCs w:val="24"/>
        </w:rPr>
        <w:t>Покупателю</w:t>
      </w:r>
      <w:r w:rsidRPr="006B2468">
        <w:rPr>
          <w:sz w:val="24"/>
          <w:szCs w:val="24"/>
        </w:rPr>
        <w:t xml:space="preserve"> сообщения о факте выдачи данной банковской гарантии с указанием основных ее реквизитов (Банк-гарант, номер и дата выдачи банковской гарантии, ее сумма и срок действия, Бенефициар, Принципал, дата и номер договора (Протокола по итогам процедуры закупки, имеющего силу договора), по которому предусмотрено предоставление исполнения договора (обязательств по договору) и подтверждением полномочий лица, подписавшего соответствующее обеспечение (банковскую гарантию). При данном виде предоставления банковской гарантии допускается предоставление банковской гарантии Банком-нерезидентом;</w:t>
      </w:r>
    </w:p>
    <w:p w:rsidR="006B2468" w:rsidRPr="006B2468" w:rsidRDefault="006B2468" w:rsidP="006B2468">
      <w:pPr>
        <w:spacing w:line="360" w:lineRule="auto"/>
        <w:ind w:firstLine="709"/>
        <w:jc w:val="both"/>
        <w:rPr>
          <w:sz w:val="24"/>
          <w:szCs w:val="24"/>
        </w:rPr>
      </w:pPr>
      <w:r w:rsidRPr="006B2468">
        <w:rPr>
          <w:sz w:val="24"/>
          <w:szCs w:val="24"/>
        </w:rPr>
        <w:t>- гарантии, преданной по системе «</w:t>
      </w:r>
      <w:r w:rsidRPr="006B2468">
        <w:rPr>
          <w:sz w:val="24"/>
          <w:szCs w:val="24"/>
          <w:lang w:val="en-US"/>
        </w:rPr>
        <w:t>SWIFT</w:t>
      </w:r>
      <w:r w:rsidRPr="006B2468">
        <w:rPr>
          <w:sz w:val="24"/>
          <w:szCs w:val="24"/>
        </w:rPr>
        <w:t xml:space="preserve">» в банк </w:t>
      </w:r>
      <w:r>
        <w:rPr>
          <w:sz w:val="24"/>
          <w:szCs w:val="24"/>
        </w:rPr>
        <w:t>Покупателя</w:t>
      </w:r>
      <w:r w:rsidRPr="006B2468">
        <w:rPr>
          <w:sz w:val="24"/>
          <w:szCs w:val="24"/>
        </w:rPr>
        <w:t xml:space="preserve"> с инструкцией авизовать данную банковскую гарантию </w:t>
      </w:r>
      <w:r>
        <w:rPr>
          <w:sz w:val="24"/>
          <w:szCs w:val="24"/>
        </w:rPr>
        <w:t>Покупателю</w:t>
      </w:r>
      <w:r w:rsidRPr="006B2468">
        <w:rPr>
          <w:sz w:val="24"/>
          <w:szCs w:val="24"/>
        </w:rPr>
        <w:t>. При данном виде предоставления банковской гарантии, полномочия лица, подписавшего соответствующее обеспечение (банковскую гарантию), будут считаться подтвержденными, при этом допускается предоставление банковской гарантии Банком-нерезидентом;</w:t>
      </w:r>
    </w:p>
    <w:p w:rsidR="006B2468" w:rsidRPr="006B2468" w:rsidRDefault="006B2468" w:rsidP="006B2468">
      <w:pPr>
        <w:spacing w:line="360" w:lineRule="auto"/>
        <w:ind w:firstLine="709"/>
        <w:jc w:val="both"/>
        <w:rPr>
          <w:sz w:val="24"/>
          <w:szCs w:val="24"/>
        </w:rPr>
      </w:pPr>
      <w:r w:rsidRPr="006B2468">
        <w:rPr>
          <w:sz w:val="24"/>
          <w:szCs w:val="24"/>
        </w:rPr>
        <w:t xml:space="preserve">- гарантии, оформленной на фирменном бланке Банка-гаранта, подписанной уполномоченным лицом Банка-гаранта и заверенной печатью Банка-гаранта. В данном случае к </w:t>
      </w:r>
      <w:r w:rsidRPr="006B2468">
        <w:rPr>
          <w:sz w:val="24"/>
          <w:szCs w:val="24"/>
        </w:rPr>
        <w:lastRenderedPageBreak/>
        <w:t>соответствующей банковской гарантии, в обязательном порядке, должен быть приложен Перечень документов, подтверждающих полномочия лица, подписавшего соответствующее обеспечение, указанный в Приложении № 3 к настоящему договору.</w:t>
      </w:r>
    </w:p>
    <w:p w:rsidR="006B2468" w:rsidRPr="006B2468" w:rsidRDefault="006B2468" w:rsidP="006B2468">
      <w:pPr>
        <w:spacing w:line="360" w:lineRule="auto"/>
        <w:ind w:firstLine="709"/>
        <w:jc w:val="both"/>
        <w:rPr>
          <w:sz w:val="24"/>
          <w:szCs w:val="24"/>
        </w:rPr>
      </w:pPr>
      <w:r w:rsidRPr="006B2468">
        <w:rPr>
          <w:sz w:val="24"/>
          <w:szCs w:val="24"/>
        </w:rPr>
        <w:t>Безотзывная банковская гарантия предоставляется на следующих условиях:</w:t>
      </w:r>
    </w:p>
    <w:p w:rsidR="006B2468" w:rsidRDefault="006B2468" w:rsidP="006B2468">
      <w:pPr>
        <w:spacing w:line="360" w:lineRule="auto"/>
        <w:ind w:firstLine="709"/>
        <w:jc w:val="both"/>
        <w:rPr>
          <w:sz w:val="24"/>
          <w:szCs w:val="24"/>
        </w:rPr>
      </w:pPr>
      <w:r>
        <w:rPr>
          <w:sz w:val="24"/>
          <w:szCs w:val="24"/>
        </w:rPr>
        <w:t xml:space="preserve">- срок действия безотзывной банковской гарантии – до полного исполнения </w:t>
      </w:r>
      <w:r>
        <w:rPr>
          <w:b/>
          <w:bCs/>
          <w:sz w:val="24"/>
          <w:szCs w:val="24"/>
        </w:rPr>
        <w:t>Поставщиком</w:t>
      </w:r>
      <w:r>
        <w:rPr>
          <w:sz w:val="24"/>
          <w:szCs w:val="24"/>
        </w:rPr>
        <w:t xml:space="preserve"> своих обязательств по настоящему </w:t>
      </w:r>
      <w:r>
        <w:rPr>
          <w:b/>
          <w:bCs/>
          <w:sz w:val="24"/>
          <w:szCs w:val="24"/>
        </w:rPr>
        <w:t>Договору</w:t>
      </w:r>
      <w:r>
        <w:rPr>
          <w:sz w:val="24"/>
          <w:szCs w:val="24"/>
        </w:rPr>
        <w:t xml:space="preserve"> плюс 60 дней;</w:t>
      </w:r>
    </w:p>
    <w:p w:rsidR="006B2468" w:rsidRDefault="006B2468" w:rsidP="006B2468">
      <w:pPr>
        <w:spacing w:line="360" w:lineRule="auto"/>
        <w:ind w:firstLine="709"/>
        <w:jc w:val="both"/>
        <w:rPr>
          <w:sz w:val="24"/>
          <w:szCs w:val="24"/>
        </w:rPr>
      </w:pPr>
      <w:r>
        <w:rPr>
          <w:sz w:val="24"/>
          <w:szCs w:val="24"/>
        </w:rPr>
        <w:t xml:space="preserve">- сумма безотзывной банковской гарантии – ________________( _________________________________) рублей, что составляет  ___ (_____) % от цены настоящего договора, определенной в п. 6.1. настоящего </w:t>
      </w:r>
      <w:r>
        <w:rPr>
          <w:b/>
          <w:bCs/>
          <w:sz w:val="24"/>
          <w:szCs w:val="24"/>
        </w:rPr>
        <w:t>Договора</w:t>
      </w:r>
      <w:r>
        <w:rPr>
          <w:sz w:val="24"/>
          <w:szCs w:val="24"/>
        </w:rPr>
        <w:t>.</w:t>
      </w:r>
    </w:p>
    <w:p w:rsidR="006B2468" w:rsidRPr="006B2468" w:rsidRDefault="006B2468" w:rsidP="006B2468">
      <w:pPr>
        <w:spacing w:line="360" w:lineRule="auto"/>
        <w:ind w:firstLine="709"/>
        <w:jc w:val="both"/>
        <w:rPr>
          <w:sz w:val="24"/>
          <w:szCs w:val="24"/>
        </w:rPr>
      </w:pPr>
      <w:r w:rsidRPr="006B2468">
        <w:rPr>
          <w:sz w:val="24"/>
          <w:szCs w:val="24"/>
        </w:rPr>
        <w:t xml:space="preserve">В случае невозможности предоставления </w:t>
      </w:r>
      <w:r>
        <w:rPr>
          <w:sz w:val="24"/>
          <w:szCs w:val="24"/>
        </w:rPr>
        <w:t>Поставщиком</w:t>
      </w:r>
      <w:r w:rsidRPr="006B2468">
        <w:rPr>
          <w:sz w:val="24"/>
          <w:szCs w:val="24"/>
        </w:rPr>
        <w:t xml:space="preserve"> оригинала соответствующей банковской в срок, указанный в настоящем пункте настоящего договора, </w:t>
      </w:r>
      <w:r>
        <w:rPr>
          <w:sz w:val="24"/>
          <w:szCs w:val="24"/>
        </w:rPr>
        <w:t>Поставщик</w:t>
      </w:r>
      <w:r w:rsidRPr="006B2468">
        <w:rPr>
          <w:sz w:val="24"/>
          <w:szCs w:val="24"/>
        </w:rPr>
        <w:t xml:space="preserve">, в указанный срок, предоставляет </w:t>
      </w:r>
      <w:r>
        <w:rPr>
          <w:sz w:val="24"/>
          <w:szCs w:val="24"/>
        </w:rPr>
        <w:t>Покупателю</w:t>
      </w:r>
      <w:r w:rsidRPr="006B2468">
        <w:rPr>
          <w:sz w:val="24"/>
          <w:szCs w:val="24"/>
        </w:rPr>
        <w:t xml:space="preserve"> копию соответствующей банковской гарантии (путем ее направления в адрес </w:t>
      </w:r>
      <w:r>
        <w:rPr>
          <w:sz w:val="24"/>
          <w:szCs w:val="24"/>
        </w:rPr>
        <w:t>Покупателя</w:t>
      </w:r>
      <w:r w:rsidRPr="006B2468">
        <w:rPr>
          <w:sz w:val="24"/>
          <w:szCs w:val="24"/>
        </w:rPr>
        <w:t xml:space="preserve"> посредством электронной и/или факсимильной</w:t>
      </w:r>
      <w:r w:rsidR="00834D8A">
        <w:rPr>
          <w:sz w:val="24"/>
          <w:szCs w:val="24"/>
        </w:rPr>
        <w:t xml:space="preserve"> связи</w:t>
      </w:r>
      <w:r w:rsidRPr="006B2468">
        <w:rPr>
          <w:sz w:val="24"/>
          <w:szCs w:val="24"/>
        </w:rPr>
        <w:t xml:space="preserve">) с последующим направлением оригинала банковской гарантии в адрес </w:t>
      </w:r>
      <w:r>
        <w:rPr>
          <w:sz w:val="24"/>
          <w:szCs w:val="24"/>
        </w:rPr>
        <w:t>Покупателя</w:t>
      </w:r>
      <w:r w:rsidRPr="006B2468">
        <w:rPr>
          <w:sz w:val="24"/>
          <w:szCs w:val="24"/>
        </w:rPr>
        <w:t xml:space="preserve"> по почте. При этом оригинал банковской гарантии должен быть предоставлен </w:t>
      </w:r>
      <w:r>
        <w:rPr>
          <w:sz w:val="24"/>
          <w:szCs w:val="24"/>
        </w:rPr>
        <w:t>Поставщиком</w:t>
      </w:r>
      <w:r w:rsidRPr="006B2468">
        <w:rPr>
          <w:sz w:val="24"/>
          <w:szCs w:val="24"/>
        </w:rPr>
        <w:t xml:space="preserve"> </w:t>
      </w:r>
      <w:r>
        <w:rPr>
          <w:sz w:val="24"/>
          <w:szCs w:val="24"/>
        </w:rPr>
        <w:t>Покупателю</w:t>
      </w:r>
      <w:r w:rsidRPr="006B2468">
        <w:rPr>
          <w:sz w:val="24"/>
          <w:szCs w:val="24"/>
        </w:rPr>
        <w:t xml:space="preserve"> в срок не позднее 30 (тридцати) календарных дней с момента заключения Сторонами настоящего договора.</w:t>
      </w:r>
    </w:p>
    <w:p w:rsidR="006B2468" w:rsidRPr="00E914D2" w:rsidRDefault="006B2468" w:rsidP="006B2468">
      <w:pPr>
        <w:spacing w:line="360" w:lineRule="auto"/>
        <w:ind w:firstLine="709"/>
        <w:jc w:val="both"/>
        <w:rPr>
          <w:sz w:val="24"/>
          <w:szCs w:val="24"/>
        </w:rPr>
      </w:pPr>
      <w:r w:rsidRPr="00E914D2">
        <w:rPr>
          <w:sz w:val="24"/>
          <w:szCs w:val="24"/>
        </w:rPr>
        <w:t xml:space="preserve">- В качестве банковской гарантии, предоставляющейся в обеспечение обязательств Поставщика по настоящему договору или заявке, принимается  банковская гарантия одного из российских банков, которые соответствуют перечисленным ниже требованиям на момент подачи заявки (проведения процедуры закупки) в рамках свободных лимитов, установленных на банки и действующих на дату получения </w:t>
      </w:r>
      <w:r w:rsidRPr="00E914D2">
        <w:rPr>
          <w:color w:val="000000"/>
          <w:sz w:val="24"/>
          <w:szCs w:val="24"/>
        </w:rPr>
        <w:t>обеспечение исполнения настоящего договора:</w:t>
      </w:r>
      <w:r w:rsidRPr="00E914D2">
        <w:rPr>
          <w:sz w:val="24"/>
          <w:szCs w:val="24"/>
        </w:rPr>
        <w:t xml:space="preserve"> </w:t>
      </w:r>
    </w:p>
    <w:p w:rsidR="006B2468" w:rsidRPr="00E914D2" w:rsidRDefault="006B2468" w:rsidP="006B2468">
      <w:pPr>
        <w:spacing w:line="360" w:lineRule="auto"/>
        <w:ind w:firstLine="709"/>
        <w:jc w:val="both"/>
        <w:rPr>
          <w:sz w:val="24"/>
          <w:szCs w:val="24"/>
        </w:rPr>
      </w:pPr>
      <w:r w:rsidRPr="00E914D2">
        <w:rPr>
          <w:sz w:val="24"/>
          <w:szCs w:val="24"/>
        </w:rPr>
        <w:t>1) банк, предоставляющий в качестве обеспечения обязательств Поставщика по настоящему договору или заявке банковскую гарантию, должен иметь лицензию Центрального Банка РФ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данной банковской гарантии;</w:t>
      </w:r>
    </w:p>
    <w:p w:rsidR="006B2468" w:rsidRPr="00E914D2" w:rsidRDefault="006B2468" w:rsidP="006B2468">
      <w:pPr>
        <w:spacing w:line="360" w:lineRule="auto"/>
        <w:ind w:firstLine="709"/>
        <w:jc w:val="both"/>
        <w:rPr>
          <w:sz w:val="24"/>
          <w:szCs w:val="24"/>
        </w:rPr>
      </w:pPr>
      <w:r w:rsidRPr="00E914D2">
        <w:rPr>
          <w:sz w:val="24"/>
          <w:szCs w:val="24"/>
        </w:rPr>
        <w:t>2) банк, предоставляющий в качестве обеспечения обязательств Поставщика по настоящему договору или заявке банковскую гарантию, должен иметь налич</w:t>
      </w:r>
      <w:r>
        <w:rPr>
          <w:sz w:val="24"/>
          <w:szCs w:val="24"/>
        </w:rPr>
        <w:t>и</w:t>
      </w:r>
      <w:r w:rsidRPr="00E914D2">
        <w:rPr>
          <w:sz w:val="24"/>
          <w:szCs w:val="24"/>
        </w:rPr>
        <w:t>е в системе страхования вкладов (в случае, если банковская гарантия предоставляется российским банком);</w:t>
      </w:r>
    </w:p>
    <w:p w:rsidR="006B2468" w:rsidRPr="00E914D2" w:rsidRDefault="006B2468" w:rsidP="006B2468">
      <w:pPr>
        <w:spacing w:line="360" w:lineRule="auto"/>
        <w:ind w:firstLine="709"/>
        <w:jc w:val="both"/>
        <w:rPr>
          <w:sz w:val="24"/>
          <w:szCs w:val="24"/>
        </w:rPr>
      </w:pPr>
      <w:r w:rsidRPr="00E914D2">
        <w:rPr>
          <w:sz w:val="24"/>
          <w:szCs w:val="24"/>
        </w:rPr>
        <w:t>3) банк, предоставляющий в качестве обеспечения обязательств Поставщика по настоящему договору или заявке банковскую гарантию, должен иметь собственную величину капитала на последнюю отчетную дату по публикуемой отчетности большую или равную 3 000 000 000 (Трем миллиардам) рублей или их эквиваленту в иностранной валюте.</w:t>
      </w:r>
    </w:p>
    <w:p w:rsidR="006B2468" w:rsidRPr="00E914D2" w:rsidRDefault="006B2468" w:rsidP="006B2468">
      <w:pPr>
        <w:spacing w:line="360" w:lineRule="auto"/>
        <w:ind w:firstLine="709"/>
        <w:jc w:val="both"/>
        <w:rPr>
          <w:sz w:val="24"/>
          <w:szCs w:val="24"/>
        </w:rPr>
      </w:pPr>
      <w:r w:rsidRPr="00E914D2">
        <w:rPr>
          <w:sz w:val="24"/>
          <w:szCs w:val="24"/>
        </w:rPr>
        <w:t xml:space="preserve">- Гарантии, выданные Поставщику иными банками, не соответствующими вышеназванным требованиям, в том числе некоммерческими кредитными организациями и страховыми </w:t>
      </w:r>
      <w:r w:rsidRPr="00E914D2">
        <w:rPr>
          <w:sz w:val="24"/>
          <w:szCs w:val="24"/>
        </w:rPr>
        <w:lastRenderedPageBreak/>
        <w:t>организациями,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
    <w:p w:rsidR="006B2468" w:rsidRPr="002A0004" w:rsidRDefault="006B2468" w:rsidP="006B2468">
      <w:pPr>
        <w:spacing w:line="360" w:lineRule="auto"/>
        <w:ind w:firstLine="709"/>
        <w:jc w:val="both"/>
        <w:rPr>
          <w:sz w:val="24"/>
          <w:szCs w:val="24"/>
        </w:rPr>
      </w:pPr>
      <w:r w:rsidRPr="00E914D2">
        <w:rPr>
          <w:sz w:val="24"/>
          <w:szCs w:val="24"/>
        </w:rPr>
        <w:t>- Основаниями для отказа Покупателя в принятии гарантии также могут послужить резкие изменения численных параметров деятельности банка, уполномоченного предоставлять в качестве обеспечения обязательств Поставщика по настоящему договору или заявке банковскую гарантию, информация о нарушениях данным банком обязательных нормативов Банка России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отсутствие в открытом доступе отчетности банка. В данных случаях, гарантии, выданные Поставщику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
    <w:p w:rsidR="006B2468" w:rsidRPr="006B2468" w:rsidRDefault="006B2468" w:rsidP="006B2468">
      <w:pPr>
        <w:pStyle w:val="21"/>
        <w:spacing w:line="360" w:lineRule="auto"/>
        <w:ind w:firstLine="709"/>
        <w:jc w:val="both"/>
        <w:rPr>
          <w:bCs/>
          <w:i/>
          <w:iCs/>
          <w:szCs w:val="24"/>
        </w:rPr>
      </w:pPr>
      <w:r w:rsidRPr="006B2468">
        <w:rPr>
          <w:bCs/>
          <w:i/>
          <w:iCs/>
          <w:szCs w:val="24"/>
        </w:rPr>
        <w:t xml:space="preserve">или </w:t>
      </w:r>
    </w:p>
    <w:p w:rsidR="006B2468" w:rsidRPr="006B2468" w:rsidRDefault="006B2468" w:rsidP="006B2468">
      <w:pPr>
        <w:pStyle w:val="21"/>
        <w:spacing w:line="360" w:lineRule="auto"/>
        <w:ind w:firstLine="709"/>
        <w:jc w:val="both"/>
        <w:rPr>
          <w:szCs w:val="24"/>
        </w:rPr>
      </w:pPr>
      <w:r w:rsidRPr="006B2468">
        <w:rPr>
          <w:b/>
          <w:szCs w:val="24"/>
        </w:rPr>
        <w:t>обеспечительный платеж</w:t>
      </w:r>
      <w:r w:rsidRPr="006B2468">
        <w:rPr>
          <w:szCs w:val="24"/>
        </w:rPr>
        <w:t xml:space="preserve"> в размере, __________ (____________________)  рублей, что составляет </w:t>
      </w:r>
      <w:r w:rsidR="00442917">
        <w:rPr>
          <w:szCs w:val="24"/>
        </w:rPr>
        <w:t>10</w:t>
      </w:r>
      <w:r w:rsidRPr="006B2468">
        <w:rPr>
          <w:szCs w:val="24"/>
        </w:rPr>
        <w:t xml:space="preserve"> (</w:t>
      </w:r>
      <w:r w:rsidR="00442917">
        <w:rPr>
          <w:szCs w:val="24"/>
        </w:rPr>
        <w:t>десять</w:t>
      </w:r>
      <w:r w:rsidRPr="006B2468">
        <w:rPr>
          <w:szCs w:val="24"/>
        </w:rPr>
        <w:t>) % от цены настояще</w:t>
      </w:r>
      <w:r>
        <w:rPr>
          <w:szCs w:val="24"/>
        </w:rPr>
        <w:t>го договора, определенной в п. 6</w:t>
      </w:r>
      <w:r w:rsidRPr="006B2468">
        <w:rPr>
          <w:szCs w:val="24"/>
        </w:rPr>
        <w:t xml:space="preserve">.1. настоящего </w:t>
      </w:r>
      <w:r w:rsidRPr="006B2468">
        <w:rPr>
          <w:bCs/>
          <w:szCs w:val="24"/>
        </w:rPr>
        <w:t>Договора</w:t>
      </w:r>
      <w:r w:rsidRPr="006B2468">
        <w:rPr>
          <w:szCs w:val="24"/>
        </w:rPr>
        <w:t>,</w:t>
      </w:r>
      <w:r w:rsidRPr="006B2468">
        <w:rPr>
          <w:bCs/>
          <w:szCs w:val="24"/>
        </w:rPr>
        <w:t xml:space="preserve"> </w:t>
      </w:r>
      <w:r w:rsidRPr="006B2468">
        <w:rPr>
          <w:szCs w:val="24"/>
        </w:rPr>
        <w:t xml:space="preserve">путем перечисления денежных средств по следующим реквизитам </w:t>
      </w:r>
      <w:r w:rsidRPr="006B2468">
        <w:rPr>
          <w:bCs/>
          <w:szCs w:val="24"/>
        </w:rPr>
        <w:t>Заказчика</w:t>
      </w:r>
      <w:r w:rsidRPr="006B2468">
        <w:rPr>
          <w:szCs w:val="24"/>
        </w:rPr>
        <w:t>:</w:t>
      </w:r>
    </w:p>
    <w:p w:rsidR="006B2468" w:rsidRPr="006B2468" w:rsidRDefault="006B2468" w:rsidP="006B2468">
      <w:pPr>
        <w:spacing w:line="360" w:lineRule="auto"/>
        <w:ind w:firstLine="709"/>
        <w:jc w:val="both"/>
        <w:rPr>
          <w:sz w:val="24"/>
          <w:szCs w:val="24"/>
        </w:rPr>
      </w:pPr>
      <w:r w:rsidRPr="006B2468">
        <w:rPr>
          <w:sz w:val="24"/>
          <w:szCs w:val="24"/>
        </w:rPr>
        <w:t>ОАО «Приаргунское производственное горно-химическое объединение»</w:t>
      </w:r>
    </w:p>
    <w:p w:rsidR="006B2468" w:rsidRPr="006B2468" w:rsidRDefault="006B2468" w:rsidP="006B2468">
      <w:pPr>
        <w:spacing w:line="360" w:lineRule="auto"/>
        <w:ind w:firstLine="709"/>
        <w:jc w:val="both"/>
        <w:rPr>
          <w:sz w:val="24"/>
          <w:szCs w:val="24"/>
        </w:rPr>
      </w:pPr>
      <w:r w:rsidRPr="006B2468">
        <w:rPr>
          <w:sz w:val="24"/>
          <w:szCs w:val="24"/>
        </w:rPr>
        <w:t>ИНН 7530000048, КПП 753001001, ОГРН 1027501067747</w:t>
      </w:r>
    </w:p>
    <w:p w:rsidR="006B2468" w:rsidRPr="006B2468" w:rsidRDefault="006B2468" w:rsidP="006B2468">
      <w:pPr>
        <w:spacing w:line="360" w:lineRule="auto"/>
        <w:ind w:firstLine="709"/>
        <w:jc w:val="both"/>
        <w:rPr>
          <w:sz w:val="24"/>
          <w:szCs w:val="24"/>
        </w:rPr>
      </w:pPr>
      <w:r w:rsidRPr="006B2468">
        <w:rPr>
          <w:sz w:val="24"/>
          <w:szCs w:val="24"/>
        </w:rPr>
        <w:t>р/с 40702810709030002781 в Филиале ОАО Банк ВТБ в г. Красноярске</w:t>
      </w:r>
    </w:p>
    <w:p w:rsidR="006B2468" w:rsidRPr="006B2468" w:rsidRDefault="006B2468" w:rsidP="006B2468">
      <w:pPr>
        <w:spacing w:line="360" w:lineRule="auto"/>
        <w:ind w:firstLine="709"/>
        <w:jc w:val="both"/>
        <w:rPr>
          <w:sz w:val="24"/>
          <w:szCs w:val="24"/>
        </w:rPr>
      </w:pPr>
      <w:r w:rsidRPr="006B2468">
        <w:rPr>
          <w:sz w:val="24"/>
          <w:szCs w:val="24"/>
        </w:rPr>
        <w:t>к/с 30101810200000000777, БИК 040407777</w:t>
      </w:r>
    </w:p>
    <w:p w:rsidR="006B2468" w:rsidRPr="006B2468" w:rsidRDefault="006B2468" w:rsidP="006B2468">
      <w:pPr>
        <w:pStyle w:val="21"/>
        <w:spacing w:line="360" w:lineRule="auto"/>
        <w:ind w:firstLine="709"/>
        <w:jc w:val="both"/>
        <w:rPr>
          <w:szCs w:val="24"/>
        </w:rPr>
      </w:pPr>
      <w:r w:rsidRPr="006B2468">
        <w:rPr>
          <w:szCs w:val="24"/>
        </w:rPr>
        <w:t xml:space="preserve">Назначение платежа: «Перечисление </w:t>
      </w:r>
      <w:r w:rsidRPr="006B2468">
        <w:rPr>
          <w:color w:val="000000"/>
          <w:szCs w:val="24"/>
        </w:rPr>
        <w:t>обеспечительного платежа</w:t>
      </w:r>
      <w:r w:rsidRPr="006B2468">
        <w:rPr>
          <w:szCs w:val="24"/>
        </w:rPr>
        <w:t xml:space="preserve"> по Договору </w:t>
      </w:r>
      <w:r>
        <w:rPr>
          <w:szCs w:val="24"/>
        </w:rPr>
        <w:t>поставки ТМЦ</w:t>
      </w:r>
      <w:r w:rsidRPr="006B2468">
        <w:rPr>
          <w:szCs w:val="24"/>
        </w:rPr>
        <w:t xml:space="preserve"> № 100-10-05/_____________ от «____» _______ 20__ г., заключаемого в соответствии с процедурой закупки № _______________________, НДС не облагается».</w:t>
      </w:r>
    </w:p>
    <w:p w:rsidR="006B2468" w:rsidRDefault="006B2468" w:rsidP="006B2468">
      <w:pPr>
        <w:pStyle w:val="21"/>
        <w:spacing w:line="360" w:lineRule="auto"/>
        <w:ind w:firstLine="709"/>
        <w:jc w:val="both"/>
        <w:rPr>
          <w:szCs w:val="24"/>
        </w:rPr>
      </w:pPr>
      <w:r>
        <w:rPr>
          <w:szCs w:val="24"/>
        </w:rPr>
        <w:t xml:space="preserve">При этом обеспечительный платеж считается предоставленным </w:t>
      </w:r>
      <w:r>
        <w:rPr>
          <w:b/>
          <w:bCs/>
          <w:szCs w:val="24"/>
        </w:rPr>
        <w:t xml:space="preserve">Поставщиком Покупателю </w:t>
      </w:r>
      <w:r>
        <w:rPr>
          <w:szCs w:val="24"/>
        </w:rPr>
        <w:t xml:space="preserve">с момента поступления денежных средств на расчетный счет </w:t>
      </w:r>
      <w:r>
        <w:rPr>
          <w:b/>
          <w:bCs/>
          <w:szCs w:val="24"/>
        </w:rPr>
        <w:t>Покупателя</w:t>
      </w:r>
      <w:r>
        <w:rPr>
          <w:szCs w:val="24"/>
        </w:rPr>
        <w:t>,</w:t>
      </w:r>
    </w:p>
    <w:p w:rsidR="006B2468" w:rsidRPr="006B2468" w:rsidRDefault="006B2468" w:rsidP="006B2468">
      <w:pPr>
        <w:pStyle w:val="21"/>
        <w:spacing w:line="360" w:lineRule="auto"/>
        <w:ind w:firstLine="709"/>
        <w:jc w:val="both"/>
        <w:rPr>
          <w:i/>
          <w:szCs w:val="24"/>
        </w:rPr>
      </w:pPr>
      <w:r w:rsidRPr="006B2468">
        <w:rPr>
          <w:i/>
          <w:szCs w:val="24"/>
        </w:rPr>
        <w:t xml:space="preserve">или </w:t>
      </w:r>
    </w:p>
    <w:p w:rsidR="006B2468" w:rsidRPr="006B2468" w:rsidRDefault="006B2468" w:rsidP="006B2468">
      <w:pPr>
        <w:spacing w:line="360" w:lineRule="auto"/>
        <w:ind w:firstLine="709"/>
        <w:jc w:val="both"/>
        <w:rPr>
          <w:sz w:val="24"/>
          <w:szCs w:val="24"/>
        </w:rPr>
      </w:pPr>
      <w:r w:rsidRPr="006B2468">
        <w:rPr>
          <w:b/>
          <w:sz w:val="24"/>
          <w:szCs w:val="24"/>
        </w:rPr>
        <w:t>договор Поручительства</w:t>
      </w:r>
      <w:r w:rsidRPr="006B2468">
        <w:rPr>
          <w:sz w:val="24"/>
          <w:szCs w:val="24"/>
        </w:rPr>
        <w:t xml:space="preserve">, подписанный уполномоченным лицом Поручителя и заверенный печатью Поручителя, с обязательным приложением Перечня документов, подтверждающих полномочия лица, подписавшего соответствующее обеспечение (Приложении № </w:t>
      </w:r>
      <w:r w:rsidRPr="006B2468">
        <w:rPr>
          <w:sz w:val="24"/>
          <w:szCs w:val="24"/>
        </w:rPr>
        <w:lastRenderedPageBreak/>
        <w:t>3 к настоящему договору), на условиях, оговоренных в соответствующем договоре Поручительства,  с соблюдением следующих требований:</w:t>
      </w:r>
    </w:p>
    <w:p w:rsidR="006B2468" w:rsidRPr="006B2468" w:rsidRDefault="006B2468" w:rsidP="006B2468">
      <w:pPr>
        <w:pStyle w:val="10"/>
        <w:numPr>
          <w:ilvl w:val="0"/>
          <w:numId w:val="39"/>
        </w:numPr>
        <w:shd w:val="clear" w:color="auto" w:fill="auto"/>
        <w:tabs>
          <w:tab w:val="left" w:pos="634"/>
        </w:tabs>
        <w:spacing w:before="0" w:after="0" w:line="360" w:lineRule="auto"/>
        <w:ind w:firstLine="709"/>
        <w:jc w:val="both"/>
        <w:rPr>
          <w:sz w:val="24"/>
          <w:szCs w:val="24"/>
        </w:rPr>
      </w:pPr>
      <w:r w:rsidRPr="006B2468">
        <w:rPr>
          <w:sz w:val="24"/>
          <w:szCs w:val="24"/>
        </w:rPr>
        <w:t xml:space="preserve">срок действия договора Поручительства - до полного исполнения </w:t>
      </w:r>
      <w:r>
        <w:rPr>
          <w:sz w:val="24"/>
          <w:szCs w:val="24"/>
        </w:rPr>
        <w:t xml:space="preserve">Поставщиком своих </w:t>
      </w:r>
      <w:r w:rsidRPr="006B2468">
        <w:rPr>
          <w:sz w:val="24"/>
          <w:szCs w:val="24"/>
        </w:rPr>
        <w:t>обязательств по настоящему Договору плюс 1 год;</w:t>
      </w:r>
    </w:p>
    <w:p w:rsidR="006B2468" w:rsidRPr="006B2468" w:rsidRDefault="006B2468" w:rsidP="006B2468">
      <w:pPr>
        <w:pStyle w:val="10"/>
        <w:numPr>
          <w:ilvl w:val="0"/>
          <w:numId w:val="39"/>
        </w:numPr>
        <w:shd w:val="clear" w:color="auto" w:fill="auto"/>
        <w:tabs>
          <w:tab w:val="left" w:pos="620"/>
        </w:tabs>
        <w:spacing w:before="0" w:after="0" w:line="360" w:lineRule="auto"/>
        <w:ind w:firstLine="709"/>
        <w:jc w:val="both"/>
        <w:rPr>
          <w:sz w:val="24"/>
          <w:szCs w:val="24"/>
        </w:rPr>
      </w:pPr>
      <w:r w:rsidRPr="006B2468">
        <w:rPr>
          <w:sz w:val="24"/>
          <w:szCs w:val="24"/>
        </w:rPr>
        <w:t>сумма Поручительства - __________ (____________________) рублей, что составляет ___ (_______________) % от цены настояще</w:t>
      </w:r>
      <w:r>
        <w:rPr>
          <w:sz w:val="24"/>
          <w:szCs w:val="24"/>
        </w:rPr>
        <w:t>го договора, определенной в п. 6</w:t>
      </w:r>
      <w:r w:rsidRPr="006B2468">
        <w:rPr>
          <w:sz w:val="24"/>
          <w:szCs w:val="24"/>
        </w:rPr>
        <w:t xml:space="preserve">.1. настоящего </w:t>
      </w:r>
      <w:r w:rsidRPr="006B2468">
        <w:rPr>
          <w:bCs/>
          <w:sz w:val="24"/>
          <w:szCs w:val="24"/>
        </w:rPr>
        <w:t>Договора</w:t>
      </w:r>
      <w:r w:rsidRPr="006B2468">
        <w:rPr>
          <w:sz w:val="24"/>
          <w:szCs w:val="24"/>
        </w:rPr>
        <w:t>;</w:t>
      </w:r>
    </w:p>
    <w:p w:rsidR="006B2468" w:rsidRPr="00E6147F" w:rsidRDefault="006B2468" w:rsidP="00E6147F">
      <w:pPr>
        <w:spacing w:line="360" w:lineRule="auto"/>
        <w:ind w:firstLine="709"/>
        <w:jc w:val="both"/>
        <w:rPr>
          <w:sz w:val="24"/>
          <w:szCs w:val="24"/>
        </w:rPr>
      </w:pPr>
      <w:r w:rsidRPr="00E6147F">
        <w:rPr>
          <w:sz w:val="24"/>
          <w:szCs w:val="24"/>
        </w:rPr>
        <w:t xml:space="preserve">- Поручителями могут выступать лица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r w:rsidRPr="00E6147F">
        <w:rPr>
          <w:sz w:val="24"/>
          <w:szCs w:val="24"/>
          <w:lang w:val="en-US"/>
        </w:rPr>
        <w:t>Standard</w:t>
      </w:r>
      <w:r w:rsidRPr="00E6147F">
        <w:rPr>
          <w:sz w:val="24"/>
          <w:szCs w:val="24"/>
        </w:rPr>
        <w:t xml:space="preserve"> &amp; </w:t>
      </w:r>
      <w:r w:rsidRPr="00E6147F">
        <w:rPr>
          <w:sz w:val="24"/>
          <w:szCs w:val="24"/>
          <w:lang w:val="en-US"/>
        </w:rPr>
        <w:t>Poor</w:t>
      </w:r>
      <w:r w:rsidRPr="00E6147F">
        <w:rPr>
          <w:sz w:val="24"/>
          <w:szCs w:val="24"/>
        </w:rPr>
        <w:t>’</w:t>
      </w:r>
      <w:r w:rsidRPr="00E6147F">
        <w:rPr>
          <w:sz w:val="24"/>
          <w:szCs w:val="24"/>
          <w:lang w:val="en-US"/>
        </w:rPr>
        <w:t>s</w:t>
      </w:r>
      <w:r w:rsidRPr="00E6147F">
        <w:rPr>
          <w:sz w:val="24"/>
          <w:szCs w:val="24"/>
        </w:rPr>
        <w:t xml:space="preserve"> (</w:t>
      </w:r>
      <w:hyperlink r:id="rId9" w:history="1">
        <w:r w:rsidRPr="00E6147F">
          <w:rPr>
            <w:rStyle w:val="ac"/>
            <w:sz w:val="24"/>
            <w:szCs w:val="24"/>
            <w:lang w:val="en-US"/>
          </w:rPr>
          <w:t>www</w:t>
        </w:r>
        <w:r w:rsidRPr="00E6147F">
          <w:rPr>
            <w:rStyle w:val="ac"/>
            <w:sz w:val="24"/>
            <w:szCs w:val="24"/>
          </w:rPr>
          <w:t>.</w:t>
        </w:r>
        <w:r w:rsidRPr="00E6147F">
          <w:rPr>
            <w:rStyle w:val="ac"/>
            <w:sz w:val="24"/>
            <w:szCs w:val="24"/>
            <w:lang w:val="en-US"/>
          </w:rPr>
          <w:t>standardandpoors</w:t>
        </w:r>
        <w:r w:rsidRPr="00E6147F">
          <w:rPr>
            <w:rStyle w:val="ac"/>
            <w:sz w:val="24"/>
            <w:szCs w:val="24"/>
          </w:rPr>
          <w:t>.</w:t>
        </w:r>
        <w:r w:rsidRPr="00E6147F">
          <w:rPr>
            <w:rStyle w:val="ac"/>
            <w:sz w:val="24"/>
            <w:szCs w:val="24"/>
            <w:lang w:val="en-US"/>
          </w:rPr>
          <w:t>com</w:t>
        </w:r>
      </w:hyperlink>
      <w:r w:rsidRPr="00E6147F">
        <w:rPr>
          <w:sz w:val="24"/>
          <w:szCs w:val="24"/>
        </w:rPr>
        <w:t xml:space="preserve">), </w:t>
      </w:r>
      <w:r w:rsidRPr="00E6147F">
        <w:rPr>
          <w:sz w:val="24"/>
          <w:szCs w:val="24"/>
          <w:lang w:val="en-US"/>
        </w:rPr>
        <w:t>Moody</w:t>
      </w:r>
      <w:r w:rsidRPr="00E6147F">
        <w:rPr>
          <w:sz w:val="24"/>
          <w:szCs w:val="24"/>
        </w:rPr>
        <w:t>’</w:t>
      </w:r>
      <w:r w:rsidRPr="00E6147F">
        <w:rPr>
          <w:sz w:val="24"/>
          <w:szCs w:val="24"/>
          <w:lang w:val="en-US"/>
        </w:rPr>
        <w:t>s</w:t>
      </w:r>
      <w:r w:rsidRPr="00E6147F">
        <w:rPr>
          <w:sz w:val="24"/>
          <w:szCs w:val="24"/>
        </w:rPr>
        <w:t xml:space="preserve"> </w:t>
      </w:r>
      <w:r w:rsidRPr="00E6147F">
        <w:rPr>
          <w:sz w:val="24"/>
          <w:szCs w:val="24"/>
          <w:lang w:val="en-US"/>
        </w:rPr>
        <w:t>Investors</w:t>
      </w:r>
      <w:r w:rsidRPr="00E6147F">
        <w:rPr>
          <w:sz w:val="24"/>
          <w:szCs w:val="24"/>
        </w:rPr>
        <w:t xml:space="preserve"> </w:t>
      </w:r>
      <w:r w:rsidRPr="00E6147F">
        <w:rPr>
          <w:sz w:val="24"/>
          <w:szCs w:val="24"/>
          <w:lang w:val="en-US"/>
        </w:rPr>
        <w:t>Service</w:t>
      </w:r>
      <w:r w:rsidRPr="00E6147F">
        <w:rPr>
          <w:sz w:val="24"/>
          <w:szCs w:val="24"/>
        </w:rPr>
        <w:t xml:space="preserve">, </w:t>
      </w:r>
      <w:r w:rsidRPr="00E6147F">
        <w:rPr>
          <w:sz w:val="24"/>
          <w:szCs w:val="24"/>
          <w:lang w:val="en-US"/>
        </w:rPr>
        <w:t>Inc</w:t>
      </w:r>
      <w:r w:rsidRPr="00E6147F">
        <w:rPr>
          <w:sz w:val="24"/>
          <w:szCs w:val="24"/>
        </w:rPr>
        <w:t>. (</w:t>
      </w:r>
      <w:hyperlink r:id="rId10" w:history="1">
        <w:r w:rsidRPr="00E6147F">
          <w:rPr>
            <w:rStyle w:val="ac"/>
            <w:sz w:val="24"/>
            <w:szCs w:val="24"/>
            <w:lang w:val="en-US"/>
          </w:rPr>
          <w:t>www</w:t>
        </w:r>
        <w:r w:rsidRPr="00E6147F">
          <w:rPr>
            <w:rStyle w:val="ac"/>
            <w:sz w:val="24"/>
            <w:szCs w:val="24"/>
          </w:rPr>
          <w:t>.</w:t>
        </w:r>
        <w:r w:rsidRPr="00E6147F">
          <w:rPr>
            <w:rStyle w:val="ac"/>
            <w:sz w:val="24"/>
            <w:szCs w:val="24"/>
            <w:lang w:val="en-US"/>
          </w:rPr>
          <w:t>moodys</w:t>
        </w:r>
        <w:r w:rsidRPr="00E6147F">
          <w:rPr>
            <w:rStyle w:val="ac"/>
            <w:sz w:val="24"/>
            <w:szCs w:val="24"/>
          </w:rPr>
          <w:t>.</w:t>
        </w:r>
        <w:r w:rsidRPr="00E6147F">
          <w:rPr>
            <w:rStyle w:val="ac"/>
            <w:sz w:val="24"/>
            <w:szCs w:val="24"/>
            <w:lang w:val="en-US"/>
          </w:rPr>
          <w:t>com</w:t>
        </w:r>
      </w:hyperlink>
      <w:r w:rsidRPr="00E6147F">
        <w:rPr>
          <w:sz w:val="24"/>
          <w:szCs w:val="24"/>
        </w:rPr>
        <w:t xml:space="preserve">) или </w:t>
      </w:r>
      <w:r w:rsidRPr="00E6147F">
        <w:rPr>
          <w:sz w:val="24"/>
          <w:szCs w:val="24"/>
          <w:lang w:val="en-US"/>
        </w:rPr>
        <w:t>Fitch</w:t>
      </w:r>
      <w:r w:rsidRPr="00E6147F">
        <w:rPr>
          <w:sz w:val="24"/>
          <w:szCs w:val="24"/>
        </w:rPr>
        <w:t xml:space="preserve"> </w:t>
      </w:r>
      <w:r w:rsidRPr="00E6147F">
        <w:rPr>
          <w:sz w:val="24"/>
          <w:szCs w:val="24"/>
          <w:lang w:val="en-US"/>
        </w:rPr>
        <w:t>Ratings</w:t>
      </w:r>
      <w:r w:rsidRPr="00E6147F">
        <w:rPr>
          <w:sz w:val="24"/>
          <w:szCs w:val="24"/>
        </w:rPr>
        <w:t xml:space="preserve"> </w:t>
      </w:r>
      <w:r w:rsidRPr="00E6147F">
        <w:rPr>
          <w:sz w:val="24"/>
          <w:szCs w:val="24"/>
          <w:lang w:val="en-US"/>
        </w:rPr>
        <w:t>Ltd</w:t>
      </w:r>
      <w:r w:rsidRPr="00E6147F">
        <w:rPr>
          <w:sz w:val="24"/>
          <w:szCs w:val="24"/>
        </w:rPr>
        <w:t>. (</w:t>
      </w:r>
      <w:r w:rsidRPr="00E6147F">
        <w:rPr>
          <w:sz w:val="24"/>
          <w:szCs w:val="24"/>
          <w:lang w:val="en-US"/>
        </w:rPr>
        <w:t>www</w:t>
      </w:r>
      <w:r w:rsidRPr="00E6147F">
        <w:rPr>
          <w:sz w:val="24"/>
          <w:szCs w:val="24"/>
        </w:rPr>
        <w:t>.</w:t>
      </w:r>
      <w:r w:rsidRPr="00E6147F">
        <w:rPr>
          <w:sz w:val="24"/>
          <w:szCs w:val="24"/>
          <w:lang w:val="en-US"/>
        </w:rPr>
        <w:t>fitchratings</w:t>
      </w:r>
      <w:r w:rsidRPr="00E6147F">
        <w:rPr>
          <w:sz w:val="24"/>
          <w:szCs w:val="24"/>
        </w:rPr>
        <w:t>.</w:t>
      </w:r>
      <w:r w:rsidRPr="00E6147F">
        <w:rPr>
          <w:sz w:val="24"/>
          <w:szCs w:val="24"/>
          <w:lang w:val="en-US"/>
        </w:rPr>
        <w:t>com</w:t>
      </w:r>
      <w:r w:rsidRPr="00E6147F">
        <w:rPr>
          <w:sz w:val="24"/>
          <w:szCs w:val="24"/>
        </w:rPr>
        <w:t xml:space="preserve">) на уровне не ниже «ВВВ» по шкале </w:t>
      </w:r>
      <w:r w:rsidRPr="00E6147F">
        <w:rPr>
          <w:sz w:val="24"/>
          <w:szCs w:val="24"/>
          <w:lang w:val="en-US"/>
        </w:rPr>
        <w:t>Standard</w:t>
      </w:r>
      <w:r w:rsidRPr="00E6147F">
        <w:rPr>
          <w:sz w:val="24"/>
          <w:szCs w:val="24"/>
        </w:rPr>
        <w:t xml:space="preserve"> &amp; </w:t>
      </w:r>
      <w:r w:rsidRPr="00E6147F">
        <w:rPr>
          <w:sz w:val="24"/>
          <w:szCs w:val="24"/>
          <w:lang w:val="en-US"/>
        </w:rPr>
        <w:t>Poor</w:t>
      </w:r>
      <w:r w:rsidRPr="00E6147F">
        <w:rPr>
          <w:sz w:val="24"/>
          <w:szCs w:val="24"/>
        </w:rPr>
        <w:t>’</w:t>
      </w:r>
      <w:r w:rsidRPr="00E6147F">
        <w:rPr>
          <w:sz w:val="24"/>
          <w:szCs w:val="24"/>
          <w:lang w:val="en-US"/>
        </w:rPr>
        <w:t>s</w:t>
      </w:r>
      <w:r w:rsidRPr="00E6147F">
        <w:rPr>
          <w:sz w:val="24"/>
          <w:szCs w:val="24"/>
        </w:rPr>
        <w:t xml:space="preserve"> и </w:t>
      </w:r>
      <w:r w:rsidRPr="00E6147F">
        <w:rPr>
          <w:sz w:val="24"/>
          <w:szCs w:val="24"/>
          <w:lang w:val="en-US"/>
        </w:rPr>
        <w:t>Fitch</w:t>
      </w:r>
      <w:r w:rsidRPr="00E6147F">
        <w:rPr>
          <w:sz w:val="24"/>
          <w:szCs w:val="24"/>
        </w:rPr>
        <w:t xml:space="preserve"> </w:t>
      </w:r>
      <w:r w:rsidRPr="00E6147F">
        <w:rPr>
          <w:sz w:val="24"/>
          <w:szCs w:val="24"/>
          <w:lang w:val="en-US"/>
        </w:rPr>
        <w:t>Ratings</w:t>
      </w:r>
      <w:r w:rsidRPr="00E6147F">
        <w:rPr>
          <w:sz w:val="24"/>
          <w:szCs w:val="24"/>
        </w:rPr>
        <w:t xml:space="preserve"> </w:t>
      </w:r>
      <w:r w:rsidRPr="00E6147F">
        <w:rPr>
          <w:sz w:val="24"/>
          <w:szCs w:val="24"/>
          <w:lang w:val="en-US"/>
        </w:rPr>
        <w:t>Ltd</w:t>
      </w:r>
      <w:r w:rsidRPr="00E6147F">
        <w:rPr>
          <w:sz w:val="24"/>
          <w:szCs w:val="24"/>
        </w:rPr>
        <w:t xml:space="preserve">. или не ниже «Ваа2» по шкале </w:t>
      </w:r>
      <w:r w:rsidRPr="00E6147F">
        <w:rPr>
          <w:sz w:val="24"/>
          <w:szCs w:val="24"/>
          <w:lang w:val="en-US"/>
        </w:rPr>
        <w:t>Moody</w:t>
      </w:r>
      <w:r w:rsidRPr="00E6147F">
        <w:rPr>
          <w:sz w:val="24"/>
          <w:szCs w:val="24"/>
        </w:rPr>
        <w:t>’</w:t>
      </w:r>
      <w:r w:rsidRPr="00E6147F">
        <w:rPr>
          <w:sz w:val="24"/>
          <w:szCs w:val="24"/>
          <w:lang w:val="en-US"/>
        </w:rPr>
        <w:t>s</w:t>
      </w:r>
      <w:r w:rsidRPr="00E6147F">
        <w:rPr>
          <w:sz w:val="24"/>
          <w:szCs w:val="24"/>
        </w:rPr>
        <w:t xml:space="preserve"> </w:t>
      </w:r>
      <w:r w:rsidRPr="00E6147F">
        <w:rPr>
          <w:sz w:val="24"/>
          <w:szCs w:val="24"/>
          <w:lang w:val="en-US"/>
        </w:rPr>
        <w:t>Investors</w:t>
      </w:r>
      <w:r w:rsidRPr="00E6147F">
        <w:rPr>
          <w:sz w:val="24"/>
          <w:szCs w:val="24"/>
        </w:rPr>
        <w:t xml:space="preserve"> </w:t>
      </w:r>
      <w:r w:rsidRPr="00E6147F">
        <w:rPr>
          <w:sz w:val="24"/>
          <w:szCs w:val="24"/>
          <w:lang w:val="en-US"/>
        </w:rPr>
        <w:t>Service</w:t>
      </w:r>
      <w:r w:rsidRPr="00E6147F">
        <w:rPr>
          <w:sz w:val="24"/>
          <w:szCs w:val="24"/>
        </w:rPr>
        <w:t xml:space="preserve">, </w:t>
      </w:r>
      <w:r w:rsidRPr="00E6147F">
        <w:rPr>
          <w:sz w:val="24"/>
          <w:szCs w:val="24"/>
          <w:lang w:val="en-US"/>
        </w:rPr>
        <w:t>Inc</w:t>
      </w:r>
      <w:r w:rsidRPr="00E6147F">
        <w:rPr>
          <w:sz w:val="24"/>
          <w:szCs w:val="24"/>
        </w:rPr>
        <w:t>. Указанные рейтинги должны быть действительными и не должны находиться в состоянии «отозван» или «приостановлен».</w:t>
      </w:r>
    </w:p>
    <w:p w:rsidR="006B2468" w:rsidRPr="00E6147F" w:rsidRDefault="006B2468" w:rsidP="00E6147F">
      <w:pPr>
        <w:spacing w:line="360" w:lineRule="auto"/>
        <w:ind w:firstLine="709"/>
        <w:jc w:val="both"/>
        <w:rPr>
          <w:sz w:val="24"/>
          <w:szCs w:val="24"/>
        </w:rPr>
      </w:pPr>
      <w:r w:rsidRPr="00E6147F">
        <w:rPr>
          <w:sz w:val="24"/>
          <w:szCs w:val="24"/>
        </w:rPr>
        <w:t>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6B2468" w:rsidRPr="00E6147F" w:rsidRDefault="006B2468" w:rsidP="00E6147F">
      <w:pPr>
        <w:spacing w:line="360" w:lineRule="auto"/>
        <w:ind w:firstLine="709"/>
        <w:jc w:val="both"/>
        <w:rPr>
          <w:sz w:val="24"/>
          <w:szCs w:val="24"/>
        </w:rPr>
      </w:pPr>
      <w:r w:rsidRPr="00E6147F">
        <w:rPr>
          <w:sz w:val="24"/>
          <w:szCs w:val="24"/>
        </w:rPr>
        <w:t>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6B2468" w:rsidRPr="00E6147F" w:rsidRDefault="006B2468" w:rsidP="00E6147F">
      <w:pPr>
        <w:spacing w:line="360" w:lineRule="auto"/>
        <w:ind w:firstLine="709"/>
        <w:jc w:val="both"/>
        <w:rPr>
          <w:sz w:val="24"/>
          <w:szCs w:val="24"/>
        </w:rPr>
      </w:pPr>
      <w:r w:rsidRPr="00E6147F">
        <w:rPr>
          <w:sz w:val="24"/>
          <w:szCs w:val="24"/>
        </w:rPr>
        <w:t xml:space="preserve">- Поручительства, выданные </w:t>
      </w:r>
      <w:r w:rsidRPr="00E6147F">
        <w:rPr>
          <w:b/>
          <w:sz w:val="24"/>
          <w:szCs w:val="24"/>
        </w:rPr>
        <w:t>Поставщику</w:t>
      </w:r>
      <w:r w:rsidRPr="00E6147F">
        <w:rPr>
          <w:sz w:val="24"/>
          <w:szCs w:val="24"/>
        </w:rPr>
        <w:t xml:space="preserve"> в качестве меры обеспечения настоящего договора или заявки, не соответствующие вышеназванным требованиям, </w:t>
      </w:r>
      <w:r w:rsidRPr="00E6147F">
        <w:rPr>
          <w:b/>
          <w:sz w:val="24"/>
          <w:szCs w:val="24"/>
        </w:rPr>
        <w:t>Покупателем</w:t>
      </w:r>
      <w:r w:rsidRPr="00E6147F">
        <w:rPr>
          <w:sz w:val="24"/>
          <w:szCs w:val="24"/>
        </w:rPr>
        <w:t xml:space="preserve"> не принимаются, не могут считаться надлежащим исполнением со стороны </w:t>
      </w:r>
      <w:r w:rsidRPr="00E6147F">
        <w:rPr>
          <w:b/>
          <w:sz w:val="24"/>
          <w:szCs w:val="24"/>
        </w:rPr>
        <w:t>Поставщика</w:t>
      </w:r>
      <w:r w:rsidRPr="00E6147F">
        <w:rPr>
          <w:sz w:val="24"/>
          <w:szCs w:val="24"/>
        </w:rPr>
        <w:t xml:space="preserve"> и подлежат возврату лицу, их предоставившим. В случае возврата поручительства по основаниям, указанным в настоящем пункте, </w:t>
      </w:r>
      <w:r w:rsidRPr="00E6147F">
        <w:rPr>
          <w:b/>
          <w:sz w:val="24"/>
          <w:szCs w:val="24"/>
        </w:rPr>
        <w:t>Поставщик</w:t>
      </w:r>
      <w:r w:rsidRPr="00E6147F">
        <w:rPr>
          <w:sz w:val="24"/>
          <w:szCs w:val="24"/>
        </w:rPr>
        <w:t xml:space="preserve"> обязан заменить его на надлежащее в течение 5 (пяти) рабочих дней с момента получения соответствующего уведомления от </w:t>
      </w:r>
      <w:r w:rsidRPr="00E6147F">
        <w:rPr>
          <w:b/>
          <w:sz w:val="24"/>
          <w:szCs w:val="24"/>
        </w:rPr>
        <w:t>Покупателя</w:t>
      </w:r>
      <w:r w:rsidRPr="00E6147F">
        <w:rPr>
          <w:sz w:val="24"/>
          <w:szCs w:val="24"/>
        </w:rPr>
        <w:t>.</w:t>
      </w:r>
    </w:p>
    <w:p w:rsidR="006B2468" w:rsidRPr="006B2468" w:rsidRDefault="006B2468" w:rsidP="006B2468">
      <w:pPr>
        <w:pStyle w:val="21"/>
        <w:spacing w:line="360" w:lineRule="auto"/>
        <w:ind w:firstLine="709"/>
        <w:jc w:val="both"/>
        <w:rPr>
          <w:szCs w:val="24"/>
        </w:rPr>
      </w:pPr>
      <w:r w:rsidRPr="006B2468">
        <w:rPr>
          <w:szCs w:val="24"/>
        </w:rPr>
        <w:t xml:space="preserve">Способ обеспечения исполнения настоящего </w:t>
      </w:r>
      <w:r w:rsidRPr="006B2468">
        <w:rPr>
          <w:bCs/>
          <w:szCs w:val="24"/>
        </w:rPr>
        <w:t xml:space="preserve">Договора </w:t>
      </w:r>
      <w:r w:rsidRPr="006B2468">
        <w:rPr>
          <w:szCs w:val="24"/>
        </w:rPr>
        <w:t xml:space="preserve">из перечисленных в настоящем пункте способов </w:t>
      </w:r>
      <w:r w:rsidRPr="006B2468">
        <w:rPr>
          <w:color w:val="000000"/>
          <w:szCs w:val="24"/>
        </w:rPr>
        <w:t>определен</w:t>
      </w:r>
      <w:r w:rsidRPr="006B2468">
        <w:rPr>
          <w:szCs w:val="24"/>
        </w:rPr>
        <w:t xml:space="preserve"> </w:t>
      </w:r>
      <w:r w:rsidR="00E6147F">
        <w:rPr>
          <w:bCs/>
          <w:szCs w:val="24"/>
        </w:rPr>
        <w:t>Поставщиком</w:t>
      </w:r>
      <w:r w:rsidRPr="006B2468">
        <w:rPr>
          <w:bCs/>
          <w:szCs w:val="24"/>
        </w:rPr>
        <w:t>.</w:t>
      </w:r>
    </w:p>
    <w:p w:rsidR="00E6147F" w:rsidRDefault="00E6147F" w:rsidP="00E6147F">
      <w:pPr>
        <w:pStyle w:val="21"/>
        <w:spacing w:line="360" w:lineRule="auto"/>
        <w:ind w:firstLine="709"/>
        <w:jc w:val="both"/>
        <w:rPr>
          <w:szCs w:val="24"/>
        </w:rPr>
      </w:pPr>
      <w:r w:rsidRPr="0067362E">
        <w:rPr>
          <w:bCs/>
          <w:szCs w:val="24"/>
        </w:rPr>
        <w:t>7.16.</w:t>
      </w:r>
      <w:r>
        <w:rPr>
          <w:b/>
          <w:bCs/>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bCs/>
          <w:szCs w:val="24"/>
        </w:rPr>
        <w:t>Покупателем</w:t>
      </w:r>
      <w:r>
        <w:rPr>
          <w:szCs w:val="24"/>
        </w:rPr>
        <w:t xml:space="preserve"> в соответствии с требованиями действующего законодательства РФ и(или) условиями настоящего договора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 xml:space="preserve">. </w:t>
      </w:r>
    </w:p>
    <w:p w:rsidR="00E6147F" w:rsidRDefault="00E6147F" w:rsidP="00E6147F">
      <w:pPr>
        <w:pStyle w:val="21"/>
        <w:spacing w:line="360" w:lineRule="auto"/>
        <w:ind w:firstLine="709"/>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E6147F" w:rsidRDefault="00E6147F" w:rsidP="00E6147F">
      <w:pPr>
        <w:pStyle w:val="21"/>
        <w:spacing w:line="360" w:lineRule="auto"/>
        <w:ind w:firstLine="709"/>
        <w:jc w:val="both"/>
        <w:rPr>
          <w:szCs w:val="24"/>
        </w:rPr>
      </w:pPr>
      <w:r>
        <w:rPr>
          <w:szCs w:val="24"/>
        </w:rPr>
        <w:lastRenderedPageBreak/>
        <w:t xml:space="preserve">- копия соответствующей претензии, расчет денежной суммы, исчисленной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E6147F" w:rsidRDefault="00E6147F" w:rsidP="00E6147F">
      <w:pPr>
        <w:pStyle w:val="21"/>
        <w:spacing w:line="360" w:lineRule="auto"/>
        <w:ind w:firstLine="709"/>
        <w:jc w:val="both"/>
        <w:rPr>
          <w:b/>
          <w:bCs/>
          <w:i/>
          <w:iCs/>
          <w:szCs w:val="24"/>
        </w:rPr>
      </w:pPr>
      <w:r>
        <w:rPr>
          <w:b/>
          <w:bCs/>
          <w:i/>
          <w:iCs/>
          <w:szCs w:val="24"/>
        </w:rPr>
        <w:t xml:space="preserve">или </w:t>
      </w:r>
    </w:p>
    <w:p w:rsidR="00E6147F" w:rsidRDefault="00E6147F" w:rsidP="00E6147F">
      <w:pPr>
        <w:pStyle w:val="21"/>
        <w:spacing w:line="360" w:lineRule="auto"/>
        <w:ind w:firstLine="709"/>
        <w:jc w:val="both"/>
        <w:rPr>
          <w:szCs w:val="24"/>
        </w:rPr>
      </w:pPr>
      <w:r>
        <w:rPr>
          <w:szCs w:val="24"/>
        </w:rPr>
        <w:t xml:space="preserve">удерживать из суммы обеспечительного платежа денежную сумму, исчисленную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E6147F" w:rsidRDefault="00E6147F" w:rsidP="00E6147F">
      <w:pPr>
        <w:spacing w:line="360" w:lineRule="auto"/>
        <w:ind w:firstLine="709"/>
        <w:jc w:val="both"/>
        <w:rPr>
          <w:sz w:val="24"/>
          <w:szCs w:val="24"/>
        </w:rPr>
      </w:pPr>
      <w:r w:rsidRPr="0067362E">
        <w:rPr>
          <w:bCs/>
          <w:sz w:val="24"/>
          <w:szCs w:val="24"/>
        </w:rPr>
        <w:t>7.17.</w:t>
      </w:r>
      <w:r>
        <w:rPr>
          <w:b/>
          <w:bCs/>
          <w:sz w:val="24"/>
          <w:szCs w:val="24"/>
        </w:rPr>
        <w:t xml:space="preserve"> </w:t>
      </w:r>
      <w:r>
        <w:rPr>
          <w:sz w:val="24"/>
          <w:szCs w:val="24"/>
        </w:rPr>
        <w:t xml:space="preserve">В случае если </w:t>
      </w:r>
      <w:r>
        <w:rPr>
          <w:b/>
          <w:bCs/>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после полного и надлежащего исполнения </w:t>
      </w:r>
      <w:r>
        <w:rPr>
          <w:b/>
          <w:bCs/>
          <w:sz w:val="24"/>
          <w:szCs w:val="24"/>
        </w:rPr>
        <w:t xml:space="preserve">Поставщиком </w:t>
      </w:r>
      <w:r>
        <w:rPr>
          <w:sz w:val="24"/>
          <w:szCs w:val="24"/>
        </w:rPr>
        <w:t xml:space="preserve">своих обязательств по настоящему договору, </w:t>
      </w:r>
      <w:r w:rsidRPr="0067362E">
        <w:rPr>
          <w:b/>
          <w:bCs/>
          <w:color w:val="000000" w:themeColor="text1"/>
          <w:sz w:val="24"/>
          <w:szCs w:val="24"/>
        </w:rPr>
        <w:t>Покупатель</w:t>
      </w:r>
      <w:r>
        <w:rPr>
          <w:b/>
          <w:bCs/>
          <w:sz w:val="24"/>
          <w:szCs w:val="24"/>
        </w:rPr>
        <w:t xml:space="preserve"> </w:t>
      </w:r>
      <w:r>
        <w:rPr>
          <w:sz w:val="24"/>
          <w:szCs w:val="24"/>
        </w:rPr>
        <w:t xml:space="preserve">обязуется в течение 60 (Шестидесяти) дней с момента подписания полномочными представителями обеих </w:t>
      </w:r>
      <w:r>
        <w:rPr>
          <w:b/>
          <w:bCs/>
          <w:sz w:val="24"/>
          <w:szCs w:val="24"/>
        </w:rPr>
        <w:t xml:space="preserve">Сторон </w:t>
      </w:r>
      <w:r>
        <w:rPr>
          <w:sz w:val="24"/>
          <w:szCs w:val="24"/>
        </w:rPr>
        <w:t xml:space="preserve">документов, подтверждающих факт поставки </w:t>
      </w:r>
      <w:r>
        <w:rPr>
          <w:b/>
          <w:bCs/>
          <w:sz w:val="24"/>
          <w:szCs w:val="24"/>
        </w:rPr>
        <w:t xml:space="preserve">Поставщиком </w:t>
      </w:r>
      <w:r>
        <w:rPr>
          <w:sz w:val="24"/>
          <w:szCs w:val="24"/>
        </w:rPr>
        <w:t xml:space="preserve">всего количества ТМЦ, вернуть </w:t>
      </w:r>
      <w:r>
        <w:rPr>
          <w:b/>
          <w:bCs/>
          <w:sz w:val="24"/>
          <w:szCs w:val="24"/>
        </w:rPr>
        <w:t xml:space="preserve">Поставщику </w:t>
      </w:r>
      <w:r>
        <w:rPr>
          <w:sz w:val="24"/>
          <w:szCs w:val="24"/>
        </w:rPr>
        <w:t>ранее представленный им обеспечительный платеж в размере, определенном в п. 7.15. настоящего договора.</w:t>
      </w:r>
    </w:p>
    <w:p w:rsidR="00E6147F" w:rsidRDefault="00E6147F" w:rsidP="00E6147F">
      <w:pPr>
        <w:spacing w:line="360" w:lineRule="auto"/>
        <w:ind w:firstLine="709"/>
        <w:jc w:val="both"/>
        <w:rPr>
          <w:sz w:val="24"/>
          <w:szCs w:val="24"/>
        </w:rPr>
      </w:pPr>
      <w:r>
        <w:rPr>
          <w:sz w:val="24"/>
          <w:szCs w:val="24"/>
        </w:rPr>
        <w:t xml:space="preserve">В случае неисполнения или ненадлежащего исполнения </w:t>
      </w:r>
      <w:r>
        <w:rPr>
          <w:b/>
          <w:bCs/>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bCs/>
          <w:sz w:val="24"/>
          <w:szCs w:val="24"/>
        </w:rPr>
        <w:t xml:space="preserve">Поставщику </w:t>
      </w:r>
      <w:r>
        <w:rPr>
          <w:sz w:val="24"/>
          <w:szCs w:val="24"/>
        </w:rPr>
        <w:t xml:space="preserve">за вычетом денежной суммы, исчисленной </w:t>
      </w:r>
      <w:r>
        <w:rPr>
          <w:b/>
          <w:bCs/>
          <w:sz w:val="24"/>
          <w:szCs w:val="24"/>
        </w:rPr>
        <w:t>Покупателем</w:t>
      </w:r>
      <w:r>
        <w:rPr>
          <w:sz w:val="24"/>
          <w:szCs w:val="24"/>
        </w:rPr>
        <w:t xml:space="preserve"> в связи с неисполнением или ненадлежащим исполнением </w:t>
      </w:r>
      <w:r>
        <w:rPr>
          <w:b/>
          <w:bCs/>
          <w:sz w:val="24"/>
          <w:szCs w:val="24"/>
        </w:rPr>
        <w:t xml:space="preserve">Поставщиком </w:t>
      </w:r>
      <w:r>
        <w:rPr>
          <w:sz w:val="24"/>
          <w:szCs w:val="24"/>
        </w:rPr>
        <w:t>своих обязательств по настоящему договору.</w:t>
      </w:r>
    </w:p>
    <w:p w:rsidR="006B2468" w:rsidRPr="006B2468" w:rsidRDefault="00E6147F" w:rsidP="006B2468">
      <w:pPr>
        <w:spacing w:line="360" w:lineRule="auto"/>
        <w:ind w:firstLine="709"/>
        <w:jc w:val="both"/>
        <w:rPr>
          <w:sz w:val="24"/>
          <w:szCs w:val="24"/>
        </w:rPr>
      </w:pPr>
      <w:r>
        <w:rPr>
          <w:sz w:val="24"/>
          <w:szCs w:val="24"/>
        </w:rPr>
        <w:t>7</w:t>
      </w:r>
      <w:r w:rsidR="006B2468" w:rsidRPr="006B2468">
        <w:rPr>
          <w:sz w:val="24"/>
          <w:szCs w:val="24"/>
        </w:rPr>
        <w:t xml:space="preserve">.18. Стороны признают существенным условие предоставления </w:t>
      </w:r>
      <w:r>
        <w:rPr>
          <w:sz w:val="24"/>
          <w:szCs w:val="24"/>
        </w:rPr>
        <w:t>Поставщиком</w:t>
      </w:r>
      <w:r w:rsidR="006B2468" w:rsidRPr="006B2468">
        <w:rPr>
          <w:sz w:val="24"/>
          <w:szCs w:val="24"/>
        </w:rPr>
        <w:t xml:space="preserve"> обеспечения исполнения настоящего договора.</w:t>
      </w:r>
    </w:p>
    <w:p w:rsidR="006B2468" w:rsidRPr="006B2468" w:rsidRDefault="00E6147F" w:rsidP="006B2468">
      <w:pPr>
        <w:spacing w:line="360" w:lineRule="auto"/>
        <w:ind w:firstLine="709"/>
        <w:jc w:val="both"/>
        <w:rPr>
          <w:i/>
          <w:sz w:val="24"/>
          <w:szCs w:val="24"/>
          <w:u w:val="single"/>
        </w:rPr>
      </w:pPr>
      <w:r>
        <w:rPr>
          <w:sz w:val="24"/>
          <w:szCs w:val="24"/>
        </w:rPr>
        <w:t>7</w:t>
      </w:r>
      <w:r w:rsidR="006B2468" w:rsidRPr="006B2468">
        <w:rPr>
          <w:sz w:val="24"/>
          <w:szCs w:val="24"/>
        </w:rPr>
        <w:t xml:space="preserve">.19. В случае установления </w:t>
      </w:r>
      <w:r>
        <w:rPr>
          <w:sz w:val="24"/>
          <w:szCs w:val="24"/>
        </w:rPr>
        <w:t>Покупателем</w:t>
      </w:r>
      <w:r w:rsidR="006B2468" w:rsidRPr="006B2468">
        <w:rPr>
          <w:sz w:val="24"/>
          <w:szCs w:val="24"/>
        </w:rPr>
        <w:t xml:space="preserve"> факта предоставления </w:t>
      </w:r>
      <w:r>
        <w:rPr>
          <w:sz w:val="24"/>
          <w:szCs w:val="24"/>
        </w:rPr>
        <w:t xml:space="preserve">Поставщиком </w:t>
      </w:r>
      <w:r w:rsidR="006B2468" w:rsidRPr="006B2468">
        <w:rPr>
          <w:sz w:val="24"/>
          <w:szCs w:val="24"/>
        </w:rPr>
        <w:t>недостоверной (подде</w:t>
      </w:r>
      <w:r>
        <w:rPr>
          <w:sz w:val="24"/>
          <w:szCs w:val="24"/>
        </w:rPr>
        <w:t>льной) банковской гарантии (п. 7</w:t>
      </w:r>
      <w:r w:rsidR="006B2468" w:rsidRPr="006B2468">
        <w:rPr>
          <w:sz w:val="24"/>
          <w:szCs w:val="24"/>
        </w:rPr>
        <w:t xml:space="preserve">.15. настоящего договора), </w:t>
      </w:r>
      <w:r>
        <w:rPr>
          <w:sz w:val="24"/>
          <w:szCs w:val="24"/>
        </w:rPr>
        <w:t>Покупатель</w:t>
      </w:r>
      <w:r w:rsidR="006B2468" w:rsidRPr="006B2468">
        <w:rPr>
          <w:sz w:val="24"/>
          <w:szCs w:val="24"/>
        </w:rPr>
        <w:t xml:space="preserve"> вправе предъявить (начислить) </w:t>
      </w:r>
      <w:r>
        <w:rPr>
          <w:sz w:val="24"/>
          <w:szCs w:val="24"/>
        </w:rPr>
        <w:t>Поставщику</w:t>
      </w:r>
      <w:r w:rsidR="006B2468" w:rsidRPr="006B2468">
        <w:rPr>
          <w:sz w:val="24"/>
          <w:szCs w:val="24"/>
        </w:rPr>
        <w:t xml:space="preserve"> штраф в размере не более, чем 20 (двадцать) % от цены настоящего договора, опре</w:t>
      </w:r>
      <w:r>
        <w:rPr>
          <w:sz w:val="24"/>
          <w:szCs w:val="24"/>
        </w:rPr>
        <w:t>деленной в п. 6</w:t>
      </w:r>
      <w:r w:rsidR="006B2468" w:rsidRPr="006B2468">
        <w:rPr>
          <w:sz w:val="24"/>
          <w:szCs w:val="24"/>
        </w:rPr>
        <w:t>.1. настоящего договора.</w:t>
      </w:r>
    </w:p>
    <w:p w:rsidR="00C4420C" w:rsidRPr="00C4420C" w:rsidRDefault="00C4420C" w:rsidP="00E6147F">
      <w:pPr>
        <w:spacing w:line="360" w:lineRule="auto"/>
        <w:jc w:val="both"/>
        <w:rPr>
          <w:sz w:val="24"/>
          <w:szCs w:val="24"/>
        </w:rPr>
      </w:pPr>
    </w:p>
    <w:p w:rsidR="00C35059" w:rsidRPr="00081816" w:rsidRDefault="00081816" w:rsidP="00081816">
      <w:pPr>
        <w:spacing w:line="360" w:lineRule="auto"/>
        <w:jc w:val="center"/>
        <w:rPr>
          <w:b/>
          <w:bCs/>
          <w:sz w:val="24"/>
        </w:rPr>
      </w:pPr>
      <w:r>
        <w:rPr>
          <w:b/>
          <w:bCs/>
          <w:sz w:val="24"/>
        </w:rPr>
        <w:t xml:space="preserve">8. </w:t>
      </w:r>
      <w:r w:rsidR="00C35059" w:rsidRPr="00081816">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8"/>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lastRenderedPageBreak/>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066B22" w:rsidRPr="00066B22" w:rsidRDefault="00066B22" w:rsidP="00066B22">
      <w:pPr>
        <w:pStyle w:val="af4"/>
        <w:numPr>
          <w:ilvl w:val="1"/>
          <w:numId w:val="41"/>
        </w:numPr>
        <w:tabs>
          <w:tab w:val="left" w:pos="1276"/>
        </w:tabs>
        <w:spacing w:line="360" w:lineRule="auto"/>
        <w:ind w:left="0" w:firstLine="709"/>
        <w:jc w:val="both"/>
        <w:rPr>
          <w:color w:val="000000"/>
          <w:spacing w:val="5"/>
          <w:sz w:val="24"/>
          <w:szCs w:val="24"/>
        </w:rPr>
      </w:pPr>
      <w:r w:rsidRPr="00066B22">
        <w:rPr>
          <w:color w:val="000000"/>
          <w:spacing w:val="5"/>
          <w:sz w:val="24"/>
          <w:szCs w:val="24"/>
        </w:rPr>
        <w:t xml:space="preserve">  Споры по настоящему договору разрешаются Сторонами путем переговоров.</w:t>
      </w:r>
    </w:p>
    <w:p w:rsidR="00066B22" w:rsidRPr="00066B22" w:rsidRDefault="00066B22" w:rsidP="00066B22">
      <w:pPr>
        <w:tabs>
          <w:tab w:val="left" w:pos="1276"/>
        </w:tabs>
        <w:spacing w:line="360" w:lineRule="auto"/>
        <w:ind w:firstLine="709"/>
        <w:jc w:val="both"/>
        <w:rPr>
          <w:color w:val="000000"/>
          <w:spacing w:val="5"/>
          <w:sz w:val="24"/>
          <w:szCs w:val="24"/>
        </w:rPr>
      </w:pPr>
      <w:r>
        <w:rPr>
          <w:color w:val="000000"/>
          <w:spacing w:val="5"/>
          <w:sz w:val="24"/>
          <w:szCs w:val="24"/>
        </w:rPr>
        <w:lastRenderedPageBreak/>
        <w:t>10.2.</w:t>
      </w:r>
      <w:r w:rsidRPr="00066B22">
        <w:rPr>
          <w:color w:val="000000"/>
          <w:spacing w:val="5"/>
          <w:sz w:val="24"/>
          <w:szCs w:val="24"/>
        </w:rPr>
        <w:t xml:space="preserve">  Предварительный претензионный порядок разрешения споров для Сторон настоящего договора является обязательным.</w:t>
      </w:r>
    </w:p>
    <w:p w:rsidR="00066B22" w:rsidRPr="00066B22" w:rsidRDefault="00066B22" w:rsidP="00066B22">
      <w:pPr>
        <w:tabs>
          <w:tab w:val="left" w:pos="1276"/>
        </w:tabs>
        <w:spacing w:line="360" w:lineRule="auto"/>
        <w:ind w:firstLine="709"/>
        <w:jc w:val="both"/>
        <w:rPr>
          <w:sz w:val="24"/>
          <w:szCs w:val="24"/>
        </w:rPr>
      </w:pPr>
      <w:r>
        <w:rPr>
          <w:sz w:val="24"/>
          <w:szCs w:val="24"/>
        </w:rPr>
        <w:t>10.3.</w:t>
      </w:r>
      <w:r w:rsidRPr="00066B22">
        <w:rPr>
          <w:sz w:val="24"/>
          <w:szCs w:val="24"/>
        </w:rPr>
        <w:t xml:space="preserve">  Претензии направляются Сторонами заказным письмом с уведомлением о вручении почтового отправления адресату. Дата, указанная в почтовом штампе на уведомлении о вручении почтового отправления адресату, считается датой предъявления претензии.</w:t>
      </w:r>
      <w:r w:rsidRPr="00066B22">
        <w:rPr>
          <w:color w:val="000000"/>
          <w:spacing w:val="5"/>
          <w:sz w:val="24"/>
          <w:szCs w:val="24"/>
        </w:rPr>
        <w:t xml:space="preserve"> Сторона, получившая от другой стороны претензию, обязана ее рассмотреть и направить ответ в тридцатидневный срок с момента получения претензии. </w:t>
      </w:r>
      <w:r w:rsidRPr="00066B22">
        <w:rPr>
          <w:sz w:val="24"/>
          <w:szCs w:val="24"/>
        </w:rPr>
        <w:t xml:space="preserve">         </w:t>
      </w:r>
    </w:p>
    <w:p w:rsidR="00066B22" w:rsidRPr="00066B22" w:rsidRDefault="00066B22" w:rsidP="00066B22">
      <w:pPr>
        <w:spacing w:line="360" w:lineRule="auto"/>
        <w:ind w:firstLine="709"/>
        <w:jc w:val="both"/>
        <w:rPr>
          <w:sz w:val="24"/>
          <w:szCs w:val="24"/>
        </w:rPr>
      </w:pPr>
      <w:r>
        <w:rPr>
          <w:sz w:val="24"/>
          <w:szCs w:val="24"/>
        </w:rPr>
        <w:t>10.4.</w:t>
      </w:r>
      <w:r w:rsidRPr="00066B22">
        <w:rPr>
          <w:sz w:val="24"/>
          <w:szCs w:val="24"/>
        </w:rPr>
        <w:t xml:space="preserve">  При не достижении сторонами взаимоприемлемого решения, все споры и разногласия разрешаются сторонами:</w:t>
      </w:r>
    </w:p>
    <w:p w:rsidR="00066B22" w:rsidRPr="00066B22" w:rsidRDefault="00066B22" w:rsidP="00066B22">
      <w:pPr>
        <w:spacing w:line="360" w:lineRule="auto"/>
        <w:ind w:firstLine="709"/>
        <w:jc w:val="both"/>
        <w:rPr>
          <w:sz w:val="24"/>
          <w:szCs w:val="24"/>
        </w:rPr>
      </w:pPr>
      <w:r>
        <w:rPr>
          <w:sz w:val="24"/>
          <w:szCs w:val="24"/>
        </w:rPr>
        <w:t>10</w:t>
      </w:r>
      <w:r w:rsidRPr="00066B22">
        <w:rPr>
          <w:sz w:val="24"/>
          <w:szCs w:val="24"/>
        </w:rPr>
        <w:t xml:space="preserve">.4.1. в Арбитражном суде Забайкальского края, в соответствии с действующим законодательством РФ (для </w:t>
      </w:r>
      <w:r>
        <w:rPr>
          <w:sz w:val="24"/>
          <w:szCs w:val="24"/>
        </w:rPr>
        <w:t>Поставщика</w:t>
      </w:r>
      <w:r w:rsidRPr="00066B22">
        <w:rPr>
          <w:sz w:val="24"/>
          <w:szCs w:val="24"/>
        </w:rPr>
        <w:t xml:space="preserve">, не относящегося к атомной отрасли), </w:t>
      </w:r>
    </w:p>
    <w:p w:rsidR="00066B22" w:rsidRPr="00066B22" w:rsidRDefault="00066B22" w:rsidP="00066B22">
      <w:pPr>
        <w:spacing w:line="360" w:lineRule="auto"/>
        <w:ind w:firstLine="709"/>
        <w:jc w:val="both"/>
        <w:rPr>
          <w:i/>
          <w:sz w:val="24"/>
          <w:szCs w:val="24"/>
        </w:rPr>
      </w:pPr>
      <w:r w:rsidRPr="00066B22">
        <w:rPr>
          <w:i/>
          <w:sz w:val="24"/>
          <w:szCs w:val="24"/>
        </w:rPr>
        <w:t xml:space="preserve">или </w:t>
      </w:r>
    </w:p>
    <w:p w:rsidR="00066B22" w:rsidRPr="00066B22" w:rsidRDefault="00066B22" w:rsidP="00066B22">
      <w:pPr>
        <w:spacing w:line="360" w:lineRule="auto"/>
        <w:ind w:firstLine="709"/>
        <w:jc w:val="both"/>
        <w:rPr>
          <w:sz w:val="24"/>
          <w:szCs w:val="24"/>
        </w:rPr>
      </w:pPr>
      <w:r>
        <w:rPr>
          <w:sz w:val="24"/>
          <w:szCs w:val="24"/>
        </w:rPr>
        <w:t>10</w:t>
      </w:r>
      <w:r w:rsidRPr="00066B22">
        <w:rPr>
          <w:sz w:val="24"/>
          <w:szCs w:val="24"/>
        </w:rPr>
        <w:t xml:space="preserve">.4.2. </w:t>
      </w:r>
      <w:r w:rsidRPr="00066B22">
        <w:rPr>
          <w:color w:val="000000"/>
          <w:sz w:val="24"/>
          <w:szCs w:val="24"/>
        </w:rP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w:t>
      </w:r>
      <w:r w:rsidRPr="00066B22">
        <w:rPr>
          <w:sz w:val="24"/>
          <w:szCs w:val="24"/>
        </w:rPr>
        <w:t xml:space="preserve">(для </w:t>
      </w:r>
      <w:r>
        <w:rPr>
          <w:sz w:val="24"/>
          <w:szCs w:val="24"/>
        </w:rPr>
        <w:t>Поставщика</w:t>
      </w:r>
      <w:r w:rsidRPr="00066B22">
        <w:rPr>
          <w:sz w:val="24"/>
          <w:szCs w:val="24"/>
        </w:rPr>
        <w:t xml:space="preserve">, относящегося к атомной отрасли). </w:t>
      </w:r>
      <w:r w:rsidRPr="00066B22">
        <w:rPr>
          <w:color w:val="000000"/>
          <w:sz w:val="24"/>
          <w:szCs w:val="24"/>
        </w:rPr>
        <w:t>При этом решение Третейского суда является окончательным.</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FE002E" w:rsidRPr="00D129F7" w:rsidRDefault="00FE002E" w:rsidP="00FE002E">
      <w:pPr>
        <w:pStyle w:val="a8"/>
        <w:spacing w:line="360" w:lineRule="auto"/>
        <w:ind w:firstLine="709"/>
        <w:rPr>
          <w:color w:val="000000"/>
          <w:szCs w:val="24"/>
        </w:rPr>
      </w:pPr>
      <w:r w:rsidRPr="00D129F7">
        <w:rPr>
          <w:color w:val="000000"/>
          <w:szCs w:val="24"/>
        </w:rPr>
        <w:t xml:space="preserve">11.1. Настоящий </w:t>
      </w:r>
      <w:r w:rsidRPr="00D129F7">
        <w:rPr>
          <w:b/>
          <w:color w:val="000000"/>
          <w:szCs w:val="24"/>
        </w:rPr>
        <w:t>Договор</w:t>
      </w:r>
      <w:r w:rsidRPr="00D129F7">
        <w:rPr>
          <w:color w:val="000000"/>
          <w:szCs w:val="24"/>
        </w:rPr>
        <w:t xml:space="preserve"> вступает в силу с «___» ______ 201_ года и действует до «___» ________ 201_ года, а в части неисполненных обязательств, принятых на себя </w:t>
      </w:r>
      <w:r w:rsidRPr="00D129F7">
        <w:rPr>
          <w:b/>
          <w:color w:val="000000"/>
          <w:szCs w:val="24"/>
        </w:rPr>
        <w:t xml:space="preserve">Сторонами </w:t>
      </w:r>
      <w:r w:rsidRPr="00D129F7">
        <w:rPr>
          <w:color w:val="000000"/>
          <w:szCs w:val="24"/>
        </w:rPr>
        <w:t xml:space="preserve">по настоящему </w:t>
      </w:r>
      <w:r w:rsidRPr="00D129F7">
        <w:rPr>
          <w:b/>
          <w:color w:val="000000"/>
          <w:szCs w:val="24"/>
        </w:rPr>
        <w:t>Договору,</w:t>
      </w:r>
      <w:r w:rsidRPr="00D129F7">
        <w:rPr>
          <w:color w:val="000000"/>
          <w:szCs w:val="24"/>
        </w:rPr>
        <w:t xml:space="preserve"> до их полного надлежащего исполнения.</w:t>
      </w:r>
    </w:p>
    <w:p w:rsidR="00FE002E" w:rsidRPr="00D129F7" w:rsidRDefault="00FE002E" w:rsidP="00FE002E">
      <w:pPr>
        <w:tabs>
          <w:tab w:val="left" w:pos="858"/>
        </w:tabs>
        <w:spacing w:line="360" w:lineRule="auto"/>
        <w:ind w:firstLine="709"/>
        <w:jc w:val="both"/>
        <w:rPr>
          <w:sz w:val="24"/>
          <w:szCs w:val="24"/>
        </w:rPr>
      </w:pPr>
      <w:r w:rsidRPr="00D129F7">
        <w:rPr>
          <w:color w:val="000000"/>
          <w:sz w:val="24"/>
          <w:szCs w:val="24"/>
        </w:rPr>
        <w:t>11.2.</w:t>
      </w:r>
      <w:r w:rsidRPr="00D129F7">
        <w:rPr>
          <w:b/>
          <w:color w:val="000000"/>
          <w:sz w:val="24"/>
          <w:szCs w:val="24"/>
        </w:rPr>
        <w:t xml:space="preserve"> </w:t>
      </w:r>
      <w:r w:rsidRPr="00D129F7">
        <w:rPr>
          <w:b/>
          <w:sz w:val="24"/>
          <w:szCs w:val="24"/>
        </w:rPr>
        <w:t>Покупатель</w:t>
      </w:r>
      <w:r w:rsidRPr="00D129F7">
        <w:rPr>
          <w:sz w:val="24"/>
          <w:szCs w:val="24"/>
        </w:rPr>
        <w:t xml:space="preserve"> вправе досрочно расторгнуть настоящий Договор как в одностороннем порядке, без обращения в суд и без возмещения убытков </w:t>
      </w:r>
      <w:r w:rsidRPr="00D129F7">
        <w:rPr>
          <w:b/>
          <w:sz w:val="24"/>
          <w:szCs w:val="24"/>
        </w:rPr>
        <w:t>Поставщику</w:t>
      </w:r>
      <w:r w:rsidRPr="00D129F7">
        <w:rPr>
          <w:sz w:val="24"/>
          <w:szCs w:val="24"/>
        </w:rPr>
        <w:t xml:space="preserve">, путем направления </w:t>
      </w:r>
      <w:r w:rsidRPr="00D129F7">
        <w:rPr>
          <w:b/>
          <w:sz w:val="24"/>
          <w:szCs w:val="24"/>
        </w:rPr>
        <w:t>Поставщику</w:t>
      </w:r>
      <w:r w:rsidRPr="00D129F7">
        <w:rPr>
          <w:sz w:val="24"/>
          <w:szCs w:val="24"/>
        </w:rPr>
        <w:t xml:space="preserve"> (посредством электронной и/или факсимильной связи) соответствующего </w:t>
      </w:r>
      <w:r w:rsidRPr="00D129F7">
        <w:rPr>
          <w:color w:val="000000"/>
          <w:sz w:val="24"/>
          <w:szCs w:val="24"/>
        </w:rPr>
        <w:t>уведомления о расторжении Договора</w:t>
      </w:r>
      <w:r w:rsidRPr="00D129F7">
        <w:rPr>
          <w:sz w:val="24"/>
          <w:szCs w:val="24"/>
        </w:rPr>
        <w:t>, так и в судебном порядке (с обязательным соблюдением досудебного (претензионного) порядка урегулирования споров), в соответствии с требованиями действующего законодательства РФ, в следующих случаях:</w:t>
      </w:r>
    </w:p>
    <w:p w:rsidR="00FE002E" w:rsidRPr="00D129F7" w:rsidRDefault="00FE002E" w:rsidP="00FE002E">
      <w:pPr>
        <w:pStyle w:val="a8"/>
        <w:spacing w:line="360" w:lineRule="auto"/>
        <w:ind w:firstLine="709"/>
        <w:rPr>
          <w:szCs w:val="24"/>
        </w:rPr>
      </w:pPr>
      <w:r w:rsidRPr="00D129F7">
        <w:rPr>
          <w:szCs w:val="24"/>
        </w:rPr>
        <w:t xml:space="preserve">11.2.1. </w:t>
      </w:r>
      <w:r w:rsidRPr="00D129F7">
        <w:rPr>
          <w:b/>
          <w:szCs w:val="24"/>
        </w:rPr>
        <w:t>Поставщик</w:t>
      </w:r>
      <w:r w:rsidRPr="00D129F7">
        <w:rPr>
          <w:szCs w:val="24"/>
        </w:rPr>
        <w:t xml:space="preserve"> не произвел поставку ТМЦ </w:t>
      </w:r>
      <w:r w:rsidRPr="00D129F7">
        <w:rPr>
          <w:b/>
          <w:szCs w:val="24"/>
        </w:rPr>
        <w:t>Покупателю</w:t>
      </w:r>
      <w:r w:rsidRPr="00D129F7">
        <w:rPr>
          <w:szCs w:val="24"/>
        </w:rPr>
        <w:t xml:space="preserve">, в соответствии с условиями настоящего </w:t>
      </w:r>
      <w:r w:rsidRPr="00D129F7">
        <w:rPr>
          <w:b/>
          <w:szCs w:val="24"/>
        </w:rPr>
        <w:t>Договора,</w:t>
      </w:r>
      <w:r w:rsidRPr="00D129F7">
        <w:rPr>
          <w:szCs w:val="24"/>
        </w:rPr>
        <w:t xml:space="preserve"> в том числе просрочил срок поставки ТМЦ </w:t>
      </w:r>
      <w:r w:rsidR="00066B22">
        <w:rPr>
          <w:szCs w:val="24"/>
        </w:rPr>
        <w:t xml:space="preserve">более чем </w:t>
      </w:r>
      <w:r w:rsidRPr="00D129F7">
        <w:rPr>
          <w:szCs w:val="24"/>
        </w:rPr>
        <w:t>на 15 (пятнадцать) календарных дней.</w:t>
      </w:r>
    </w:p>
    <w:p w:rsidR="00FE002E" w:rsidRPr="00D129F7" w:rsidRDefault="00FE002E" w:rsidP="00FE002E">
      <w:pPr>
        <w:tabs>
          <w:tab w:val="left" w:pos="858"/>
        </w:tabs>
        <w:spacing w:line="360" w:lineRule="auto"/>
        <w:ind w:firstLine="709"/>
        <w:jc w:val="both"/>
        <w:rPr>
          <w:color w:val="000000"/>
          <w:sz w:val="24"/>
          <w:szCs w:val="24"/>
        </w:rPr>
      </w:pPr>
      <w:r w:rsidRPr="00D129F7">
        <w:rPr>
          <w:bCs/>
          <w:sz w:val="24"/>
          <w:szCs w:val="24"/>
        </w:rPr>
        <w:t xml:space="preserve">11.2.2. </w:t>
      </w:r>
      <w:r w:rsidRPr="00D129F7">
        <w:rPr>
          <w:b/>
          <w:bCs/>
          <w:sz w:val="24"/>
          <w:szCs w:val="24"/>
        </w:rPr>
        <w:t>Поставщик</w:t>
      </w:r>
      <w:r w:rsidRPr="00D129F7">
        <w:rPr>
          <w:color w:val="000000"/>
          <w:sz w:val="24"/>
          <w:szCs w:val="24"/>
        </w:rPr>
        <w:t xml:space="preserve"> не предоставил </w:t>
      </w:r>
      <w:r w:rsidRPr="00D129F7">
        <w:rPr>
          <w:b/>
          <w:color w:val="000000"/>
          <w:sz w:val="24"/>
          <w:szCs w:val="24"/>
        </w:rPr>
        <w:t>Покупателю</w:t>
      </w:r>
      <w:r w:rsidRPr="00D129F7">
        <w:rPr>
          <w:color w:val="000000"/>
          <w:sz w:val="24"/>
          <w:szCs w:val="24"/>
        </w:rPr>
        <w:t xml:space="preserve"> в течение 3 (трех) рабочих дней с момента заключения Сторонами настоящего договора</w:t>
      </w:r>
      <w:r w:rsidRPr="00D129F7">
        <w:rPr>
          <w:b/>
          <w:bCs/>
          <w:color w:val="000000"/>
          <w:sz w:val="24"/>
          <w:szCs w:val="24"/>
        </w:rPr>
        <w:t xml:space="preserve">  </w:t>
      </w:r>
      <w:r w:rsidRPr="00D129F7">
        <w:rPr>
          <w:color w:val="000000"/>
          <w:sz w:val="24"/>
          <w:szCs w:val="24"/>
        </w:rPr>
        <w:t>информацию</w:t>
      </w:r>
      <w:r w:rsidRPr="00D129F7">
        <w:rPr>
          <w:b/>
          <w:bCs/>
          <w:color w:val="000000"/>
          <w:sz w:val="24"/>
          <w:szCs w:val="24"/>
        </w:rPr>
        <w:t xml:space="preserve"> </w:t>
      </w:r>
      <w:r w:rsidRPr="00D129F7">
        <w:rPr>
          <w:color w:val="000000"/>
          <w:sz w:val="24"/>
          <w:szCs w:val="24"/>
        </w:rPr>
        <w:t>(сведения)</w:t>
      </w:r>
      <w:r w:rsidRPr="00D129F7">
        <w:rPr>
          <w:b/>
          <w:bCs/>
          <w:color w:val="000000"/>
          <w:sz w:val="24"/>
          <w:szCs w:val="24"/>
        </w:rPr>
        <w:t xml:space="preserve"> </w:t>
      </w:r>
      <w:r w:rsidRPr="00D129F7">
        <w:rPr>
          <w:color w:val="000000"/>
          <w:sz w:val="24"/>
          <w:szCs w:val="24"/>
        </w:rPr>
        <w:t xml:space="preserve"> о цепочке собственников </w:t>
      </w:r>
      <w:r w:rsidRPr="00D129F7">
        <w:rPr>
          <w:b/>
          <w:color w:val="000000"/>
          <w:sz w:val="24"/>
          <w:szCs w:val="24"/>
        </w:rPr>
        <w:t>Поставщика</w:t>
      </w:r>
      <w:r w:rsidRPr="00D129F7">
        <w:rPr>
          <w:color w:val="000000"/>
          <w:sz w:val="24"/>
          <w:szCs w:val="24"/>
        </w:rPr>
        <w:t xml:space="preserve">, включая бенефициаров (в том числе конечных) по настоящему договору, а так же сведения об исполнительных органах </w:t>
      </w:r>
      <w:r w:rsidRPr="00D129F7">
        <w:rPr>
          <w:b/>
          <w:color w:val="000000"/>
          <w:sz w:val="24"/>
          <w:szCs w:val="24"/>
        </w:rPr>
        <w:t>Поставщика</w:t>
      </w:r>
      <w:r w:rsidRPr="00D129F7">
        <w:rPr>
          <w:color w:val="000000"/>
          <w:sz w:val="24"/>
          <w:szCs w:val="24"/>
        </w:rPr>
        <w:t xml:space="preserve">, с приложением подтверждающих документов </w:t>
      </w:r>
      <w:r w:rsidRPr="00D129F7">
        <w:rPr>
          <w:color w:val="000000"/>
          <w:sz w:val="24"/>
          <w:szCs w:val="24"/>
        </w:rPr>
        <w:lastRenderedPageBreak/>
        <w:t xml:space="preserve">(устава,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(п. 12.2. настоящего договора). </w:t>
      </w:r>
    </w:p>
    <w:p w:rsidR="00FE002E" w:rsidRDefault="00FE002E" w:rsidP="00FE002E">
      <w:pPr>
        <w:tabs>
          <w:tab w:val="left" w:pos="858"/>
        </w:tabs>
        <w:spacing w:line="360" w:lineRule="auto"/>
        <w:ind w:firstLine="709"/>
        <w:jc w:val="both"/>
        <w:rPr>
          <w:color w:val="000000"/>
          <w:sz w:val="24"/>
          <w:szCs w:val="24"/>
        </w:rPr>
      </w:pPr>
      <w:r w:rsidRPr="00D129F7">
        <w:rPr>
          <w:color w:val="000000"/>
          <w:sz w:val="24"/>
          <w:szCs w:val="24"/>
        </w:rPr>
        <w:t xml:space="preserve">11.2.3. </w:t>
      </w:r>
      <w:r w:rsidRPr="00D129F7">
        <w:rPr>
          <w:b/>
          <w:bCs/>
          <w:sz w:val="24"/>
          <w:szCs w:val="24"/>
        </w:rPr>
        <w:t>Поставщик</w:t>
      </w:r>
      <w:r w:rsidRPr="00D129F7">
        <w:rPr>
          <w:color w:val="000000"/>
          <w:sz w:val="24"/>
          <w:szCs w:val="24"/>
        </w:rPr>
        <w:t xml:space="preserve"> не предоставил </w:t>
      </w:r>
      <w:r w:rsidRPr="00D129F7">
        <w:rPr>
          <w:b/>
          <w:color w:val="000000"/>
          <w:sz w:val="24"/>
          <w:szCs w:val="24"/>
        </w:rPr>
        <w:t>Покупателю</w:t>
      </w:r>
      <w:r w:rsidRPr="00D129F7">
        <w:rPr>
          <w:color w:val="000000"/>
          <w:sz w:val="24"/>
          <w:szCs w:val="24"/>
        </w:rPr>
        <w:t xml:space="preserve"> сведения об изменениях в цепочке собственников </w:t>
      </w:r>
      <w:r w:rsidRPr="00D129F7">
        <w:rPr>
          <w:b/>
          <w:color w:val="000000"/>
          <w:sz w:val="24"/>
          <w:szCs w:val="24"/>
        </w:rPr>
        <w:t>Поставщика</w:t>
      </w:r>
      <w:r w:rsidRPr="00D129F7">
        <w:rPr>
          <w:color w:val="000000"/>
          <w:sz w:val="24"/>
          <w:szCs w:val="24"/>
        </w:rPr>
        <w:t xml:space="preserve">, включая бенефициаров (в том числе конечных) по настоящей сделке, а так же в исполнительных органах </w:t>
      </w:r>
      <w:r w:rsidRPr="00D129F7">
        <w:rPr>
          <w:b/>
          <w:color w:val="000000"/>
          <w:sz w:val="24"/>
          <w:szCs w:val="24"/>
        </w:rPr>
        <w:t>Поставщика</w:t>
      </w:r>
      <w:r w:rsidRPr="00D129F7">
        <w:rPr>
          <w:color w:val="000000"/>
          <w:sz w:val="24"/>
          <w:szCs w:val="24"/>
        </w:rPr>
        <w:t>, в срок не позднее 3 (трех) рабочих дней с момента возникновения таких измен</w:t>
      </w:r>
      <w:r w:rsidR="00E6147F">
        <w:rPr>
          <w:color w:val="000000"/>
          <w:sz w:val="24"/>
          <w:szCs w:val="24"/>
        </w:rPr>
        <w:t>ений (п. 12.2</w:t>
      </w:r>
      <w:r w:rsidRPr="00D129F7">
        <w:rPr>
          <w:color w:val="000000"/>
          <w:sz w:val="24"/>
          <w:szCs w:val="24"/>
        </w:rPr>
        <w:t>.</w:t>
      </w:r>
      <w:r w:rsidR="00E6147F">
        <w:rPr>
          <w:color w:val="000000"/>
          <w:sz w:val="24"/>
          <w:szCs w:val="24"/>
        </w:rPr>
        <w:t>1.</w:t>
      </w:r>
      <w:r w:rsidRPr="00D129F7">
        <w:rPr>
          <w:color w:val="000000"/>
          <w:sz w:val="24"/>
          <w:szCs w:val="24"/>
        </w:rPr>
        <w:t xml:space="preserve"> настоящего договора).</w:t>
      </w:r>
    </w:p>
    <w:p w:rsidR="00FE002E" w:rsidRPr="00B42DFE" w:rsidRDefault="00FE002E" w:rsidP="00FE002E">
      <w:pPr>
        <w:pStyle w:val="ConsNonformat"/>
        <w:spacing w:line="360" w:lineRule="auto"/>
        <w:ind w:right="0" w:firstLine="720"/>
        <w:jc w:val="both"/>
        <w:rPr>
          <w:sz w:val="24"/>
          <w:szCs w:val="24"/>
        </w:rPr>
      </w:pPr>
      <w:r w:rsidRPr="00991415">
        <w:rPr>
          <w:rFonts w:ascii="Times New Roman" w:hAnsi="Times New Roman" w:cs="Times New Roman"/>
          <w:sz w:val="24"/>
          <w:szCs w:val="24"/>
        </w:rPr>
        <w:t xml:space="preserve">11.2.4. </w:t>
      </w:r>
      <w:r w:rsidR="00693ECC" w:rsidRPr="00693ECC">
        <w:rPr>
          <w:rFonts w:ascii="Times New Roman" w:hAnsi="Times New Roman" w:cs="Times New Roman"/>
          <w:b/>
          <w:sz w:val="24"/>
          <w:szCs w:val="24"/>
        </w:rPr>
        <w:t>Поставщик</w:t>
      </w:r>
      <w:r w:rsidR="00693ECC" w:rsidRPr="00693ECC">
        <w:rPr>
          <w:rFonts w:ascii="Times New Roman" w:hAnsi="Times New Roman" w:cs="Times New Roman"/>
          <w:sz w:val="24"/>
          <w:szCs w:val="24"/>
        </w:rPr>
        <w:t xml:space="preserve"> </w:t>
      </w:r>
      <w:r w:rsidR="00693ECC" w:rsidRPr="00693ECC">
        <w:rPr>
          <w:rFonts w:ascii="Times New Roman" w:hAnsi="Times New Roman" w:cs="Times New Roman"/>
          <w:color w:val="000000"/>
          <w:sz w:val="24"/>
          <w:szCs w:val="24"/>
        </w:rPr>
        <w:t xml:space="preserve">не предоставил </w:t>
      </w:r>
      <w:r w:rsidR="00693ECC" w:rsidRPr="00693ECC">
        <w:rPr>
          <w:rFonts w:ascii="Times New Roman" w:hAnsi="Times New Roman" w:cs="Times New Roman"/>
          <w:b/>
          <w:color w:val="000000"/>
          <w:sz w:val="24"/>
          <w:szCs w:val="24"/>
        </w:rPr>
        <w:t>Покупателю</w:t>
      </w:r>
      <w:r w:rsidR="00693ECC" w:rsidRPr="00693ECC">
        <w:rPr>
          <w:rFonts w:ascii="Times New Roman" w:hAnsi="Times New Roman" w:cs="Times New Roman"/>
          <w:sz w:val="24"/>
          <w:szCs w:val="24"/>
        </w:rPr>
        <w:t xml:space="preserve"> в течение 15 (Пятнадцати) рабочих дней с момента заключения Сторонами настоящего договора документы, указанные в пункте 12.3. настоящего договора, либо в представленных </w:t>
      </w:r>
      <w:r w:rsidR="00693ECC" w:rsidRPr="00693ECC">
        <w:rPr>
          <w:rFonts w:ascii="Times New Roman" w:hAnsi="Times New Roman" w:cs="Times New Roman"/>
          <w:b/>
          <w:sz w:val="24"/>
          <w:szCs w:val="24"/>
        </w:rPr>
        <w:t>Поставщиком</w:t>
      </w:r>
      <w:r w:rsidR="00693ECC" w:rsidRPr="00693ECC">
        <w:rPr>
          <w:rFonts w:ascii="Times New Roman" w:hAnsi="Times New Roman" w:cs="Times New Roman"/>
          <w:sz w:val="24"/>
          <w:szCs w:val="24"/>
        </w:rPr>
        <w:t xml:space="preserve"> документах отражена задолженность по уплате налогов, сборов, пеней, </w:t>
      </w:r>
      <w:r w:rsidR="00693ECC" w:rsidRPr="00693ECC">
        <w:rPr>
          <w:rFonts w:ascii="Times New Roman" w:eastAsiaTheme="minorEastAsia" w:hAnsi="Times New Roman" w:cs="Times New Roman"/>
          <w:sz w:val="24"/>
          <w:szCs w:val="24"/>
          <w:lang w:eastAsia="ar-SA"/>
        </w:rPr>
        <w:t>процентов за пользование бюджетными средствами</w:t>
      </w:r>
      <w:r w:rsidR="00693ECC" w:rsidRPr="00693ECC">
        <w:rPr>
          <w:rFonts w:ascii="Times New Roman" w:hAnsi="Times New Roman" w:cs="Times New Roman"/>
          <w:sz w:val="24"/>
          <w:szCs w:val="24"/>
        </w:rPr>
        <w:t xml:space="preserve"> и штрафов</w:t>
      </w:r>
      <w:r w:rsidRPr="00693ECC">
        <w:rPr>
          <w:rFonts w:ascii="Times New Roman" w:hAnsi="Times New Roman" w:cs="Times New Roman"/>
          <w:sz w:val="24"/>
          <w:szCs w:val="24"/>
        </w:rPr>
        <w:t>.</w:t>
      </w:r>
    </w:p>
    <w:p w:rsidR="00FE002E" w:rsidRPr="00D129F7" w:rsidRDefault="00FE002E" w:rsidP="00FE002E">
      <w:pPr>
        <w:spacing w:line="360" w:lineRule="auto"/>
        <w:ind w:firstLine="709"/>
        <w:jc w:val="both"/>
        <w:rPr>
          <w:sz w:val="24"/>
          <w:szCs w:val="24"/>
        </w:rPr>
      </w:pPr>
      <w:r>
        <w:rPr>
          <w:sz w:val="24"/>
          <w:szCs w:val="24"/>
        </w:rPr>
        <w:t>11.2.5</w:t>
      </w:r>
      <w:r w:rsidRPr="00D129F7">
        <w:rPr>
          <w:sz w:val="24"/>
          <w:szCs w:val="24"/>
        </w:rPr>
        <w:t xml:space="preserve">. </w:t>
      </w:r>
      <w:r w:rsidRPr="00D129F7">
        <w:rPr>
          <w:b/>
          <w:sz w:val="24"/>
          <w:szCs w:val="24"/>
        </w:rPr>
        <w:t xml:space="preserve">Поставщик </w:t>
      </w:r>
      <w:r w:rsidRPr="00D129F7">
        <w:rPr>
          <w:sz w:val="24"/>
          <w:szCs w:val="24"/>
        </w:rPr>
        <w:t xml:space="preserve">не предоставил </w:t>
      </w:r>
      <w:r w:rsidRPr="00D129F7">
        <w:rPr>
          <w:b/>
          <w:sz w:val="24"/>
          <w:szCs w:val="24"/>
        </w:rPr>
        <w:t>Покупателю</w:t>
      </w:r>
      <w:r w:rsidRPr="00D129F7">
        <w:rPr>
          <w:sz w:val="24"/>
          <w:szCs w:val="24"/>
        </w:rPr>
        <w:t xml:space="preserve"> в течение 30 (тридцати) календарных дней с момента заключения сторонами настоящего договора оригинал безотзывной банковской гарантии (п. 7.15. настоящего договора).</w:t>
      </w:r>
    </w:p>
    <w:p w:rsidR="00FE002E" w:rsidRPr="00D129F7" w:rsidRDefault="00FE002E" w:rsidP="00FE002E">
      <w:pPr>
        <w:tabs>
          <w:tab w:val="left" w:pos="858"/>
        </w:tabs>
        <w:spacing w:line="360" w:lineRule="auto"/>
        <w:ind w:firstLine="709"/>
        <w:jc w:val="both"/>
        <w:rPr>
          <w:color w:val="000000"/>
          <w:sz w:val="24"/>
          <w:szCs w:val="24"/>
        </w:rPr>
      </w:pPr>
      <w:r>
        <w:rPr>
          <w:color w:val="000000"/>
          <w:sz w:val="24"/>
          <w:szCs w:val="24"/>
        </w:rPr>
        <w:t>11.2.6</w:t>
      </w:r>
      <w:r w:rsidRPr="00D129F7">
        <w:rPr>
          <w:color w:val="000000"/>
          <w:sz w:val="24"/>
          <w:szCs w:val="24"/>
        </w:rPr>
        <w:t xml:space="preserve">. </w:t>
      </w:r>
      <w:r w:rsidRPr="00D129F7">
        <w:rPr>
          <w:b/>
          <w:color w:val="000000"/>
          <w:sz w:val="24"/>
          <w:szCs w:val="24"/>
        </w:rPr>
        <w:t>Поставщик</w:t>
      </w:r>
      <w:r w:rsidRPr="00D129F7">
        <w:rPr>
          <w:color w:val="000000"/>
          <w:sz w:val="24"/>
          <w:szCs w:val="24"/>
        </w:rPr>
        <w:t xml:space="preserve"> поставил ТМЦ несоответствующие по качеству и/или количеству условиям настоящег</w:t>
      </w:r>
      <w:r>
        <w:rPr>
          <w:color w:val="000000"/>
          <w:sz w:val="24"/>
          <w:szCs w:val="24"/>
        </w:rPr>
        <w:t>о договора, в том числе не новые</w:t>
      </w:r>
      <w:r w:rsidRPr="00D129F7">
        <w:rPr>
          <w:color w:val="000000"/>
          <w:sz w:val="24"/>
          <w:szCs w:val="24"/>
        </w:rPr>
        <w:t xml:space="preserve"> ТМЦ. </w:t>
      </w:r>
    </w:p>
    <w:p w:rsidR="00FE002E" w:rsidRPr="00D129F7" w:rsidRDefault="00FE002E" w:rsidP="00FE002E">
      <w:pPr>
        <w:tabs>
          <w:tab w:val="left" w:pos="858"/>
        </w:tabs>
        <w:spacing w:line="360" w:lineRule="auto"/>
        <w:ind w:firstLine="709"/>
        <w:jc w:val="both"/>
        <w:rPr>
          <w:sz w:val="24"/>
          <w:szCs w:val="24"/>
        </w:rPr>
      </w:pPr>
      <w:r w:rsidRPr="00D129F7">
        <w:rPr>
          <w:sz w:val="24"/>
          <w:szCs w:val="24"/>
        </w:rPr>
        <w:t xml:space="preserve">При этом способ расторжения настоящего Договора определяется </w:t>
      </w:r>
      <w:r w:rsidRPr="00D129F7">
        <w:rPr>
          <w:b/>
          <w:sz w:val="24"/>
          <w:szCs w:val="24"/>
        </w:rPr>
        <w:t>Покупателем</w:t>
      </w:r>
      <w:r w:rsidRPr="00D129F7">
        <w:rPr>
          <w:sz w:val="24"/>
          <w:szCs w:val="24"/>
        </w:rPr>
        <w:t>.</w:t>
      </w:r>
    </w:p>
    <w:p w:rsidR="00FE002E" w:rsidRPr="00D129F7" w:rsidRDefault="00FE002E" w:rsidP="00FE002E">
      <w:pPr>
        <w:tabs>
          <w:tab w:val="left" w:pos="858"/>
        </w:tabs>
        <w:spacing w:line="360" w:lineRule="auto"/>
        <w:ind w:firstLine="709"/>
        <w:jc w:val="both"/>
        <w:rPr>
          <w:sz w:val="24"/>
          <w:szCs w:val="24"/>
        </w:rPr>
      </w:pPr>
      <w:r w:rsidRPr="00D129F7">
        <w:rPr>
          <w:sz w:val="24"/>
          <w:szCs w:val="24"/>
        </w:rPr>
        <w:t xml:space="preserve">В случае </w:t>
      </w:r>
      <w:r w:rsidRPr="00D129F7">
        <w:rPr>
          <w:color w:val="000000"/>
          <w:sz w:val="24"/>
          <w:szCs w:val="24"/>
        </w:rPr>
        <w:t xml:space="preserve">направления </w:t>
      </w:r>
      <w:r w:rsidRPr="00D129F7">
        <w:rPr>
          <w:b/>
          <w:color w:val="000000"/>
          <w:sz w:val="24"/>
          <w:szCs w:val="24"/>
        </w:rPr>
        <w:t>Поставщику</w:t>
      </w:r>
      <w:r w:rsidRPr="00D129F7">
        <w:rPr>
          <w:color w:val="000000"/>
          <w:sz w:val="24"/>
          <w:szCs w:val="24"/>
        </w:rPr>
        <w:t xml:space="preserve"> уведомления о расторжении договора, настоящий договор</w:t>
      </w:r>
      <w:r w:rsidRPr="00D129F7">
        <w:rPr>
          <w:b/>
          <w:color w:val="000000"/>
          <w:sz w:val="24"/>
          <w:szCs w:val="24"/>
        </w:rPr>
        <w:t xml:space="preserve"> </w:t>
      </w:r>
      <w:r w:rsidRPr="00D129F7">
        <w:rPr>
          <w:color w:val="000000"/>
          <w:sz w:val="24"/>
          <w:szCs w:val="24"/>
        </w:rPr>
        <w:t xml:space="preserve">будет считаться расторгнутым в день получения </w:t>
      </w:r>
      <w:r w:rsidRPr="00D129F7">
        <w:rPr>
          <w:b/>
          <w:color w:val="000000"/>
          <w:sz w:val="24"/>
          <w:szCs w:val="24"/>
        </w:rPr>
        <w:t>Поставщиком</w:t>
      </w:r>
      <w:r w:rsidRPr="00D129F7">
        <w:rPr>
          <w:color w:val="000000"/>
          <w:sz w:val="24"/>
          <w:szCs w:val="24"/>
        </w:rPr>
        <w:t xml:space="preserve"> соотвествующего уведомления о расторжении договора, если в уведомлении не будет указана иная дата расторжения договора. Стороны обязуются произвести окончательную сверку и взаиморасчет в течение 45 (Сорока пяти) календарных дней с даты направления уведомления.</w:t>
      </w:r>
    </w:p>
    <w:p w:rsidR="00FE002E" w:rsidRPr="00D129F7" w:rsidRDefault="00FE002E" w:rsidP="00FE002E">
      <w:pPr>
        <w:tabs>
          <w:tab w:val="left" w:pos="858"/>
        </w:tabs>
        <w:spacing w:line="360" w:lineRule="auto"/>
        <w:ind w:firstLine="709"/>
        <w:jc w:val="both"/>
        <w:rPr>
          <w:color w:val="000000"/>
          <w:sz w:val="24"/>
          <w:szCs w:val="24"/>
        </w:rPr>
      </w:pPr>
      <w:r w:rsidRPr="00D129F7">
        <w:rPr>
          <w:color w:val="000000"/>
          <w:sz w:val="24"/>
          <w:szCs w:val="24"/>
        </w:rPr>
        <w:t>11.3.</w:t>
      </w:r>
      <w:r w:rsidRPr="00D129F7">
        <w:rPr>
          <w:b/>
          <w:color w:val="000000"/>
          <w:sz w:val="24"/>
          <w:szCs w:val="24"/>
        </w:rPr>
        <w:t xml:space="preserve"> Покупатель</w:t>
      </w:r>
      <w:r w:rsidRPr="00D129F7">
        <w:rPr>
          <w:color w:val="000000"/>
          <w:sz w:val="24"/>
          <w:szCs w:val="24"/>
        </w:rPr>
        <w:t xml:space="preserve"> вправе в одностороннем порядке расторгнуть настоящий </w:t>
      </w:r>
      <w:r w:rsidRPr="00D129F7">
        <w:rPr>
          <w:b/>
          <w:color w:val="000000"/>
          <w:sz w:val="24"/>
          <w:szCs w:val="24"/>
        </w:rPr>
        <w:t>Договор</w:t>
      </w:r>
      <w:r w:rsidRPr="00D129F7">
        <w:rPr>
          <w:color w:val="000000"/>
          <w:sz w:val="24"/>
          <w:szCs w:val="24"/>
        </w:rPr>
        <w:t xml:space="preserve"> в случае, если</w:t>
      </w:r>
      <w:r w:rsidRPr="00D129F7">
        <w:rPr>
          <w:b/>
          <w:color w:val="000000"/>
          <w:sz w:val="24"/>
          <w:szCs w:val="24"/>
        </w:rPr>
        <w:t xml:space="preserve"> </w:t>
      </w:r>
      <w:r w:rsidRPr="00D129F7">
        <w:rPr>
          <w:color w:val="000000"/>
          <w:sz w:val="24"/>
          <w:szCs w:val="24"/>
        </w:rPr>
        <w:t>в течение срока действия настоящего</w:t>
      </w:r>
      <w:r w:rsidRPr="00D129F7">
        <w:rPr>
          <w:b/>
          <w:color w:val="000000"/>
          <w:sz w:val="24"/>
          <w:szCs w:val="24"/>
        </w:rPr>
        <w:t xml:space="preserve"> Договора Поставщик </w:t>
      </w:r>
      <w:r w:rsidRPr="00D129F7">
        <w:rPr>
          <w:color w:val="000000"/>
          <w:sz w:val="24"/>
          <w:szCs w:val="24"/>
        </w:rPr>
        <w:t>будет внесен в реестр недобросовестных поставщиков атомной отрасли</w:t>
      </w:r>
      <w:r w:rsidRPr="00D129F7">
        <w:rPr>
          <w:sz w:val="24"/>
          <w:szCs w:val="24"/>
        </w:rPr>
        <w:t xml:space="preserve">. </w:t>
      </w:r>
      <w:r w:rsidRPr="00D129F7">
        <w:rPr>
          <w:color w:val="000000"/>
          <w:sz w:val="24"/>
          <w:szCs w:val="24"/>
        </w:rPr>
        <w:t xml:space="preserve">Настоящий </w:t>
      </w:r>
      <w:r w:rsidRPr="00D129F7">
        <w:rPr>
          <w:b/>
          <w:color w:val="000000"/>
          <w:sz w:val="24"/>
          <w:szCs w:val="24"/>
        </w:rPr>
        <w:t xml:space="preserve">Договор </w:t>
      </w:r>
      <w:r w:rsidRPr="00D129F7">
        <w:rPr>
          <w:color w:val="000000"/>
          <w:sz w:val="24"/>
          <w:szCs w:val="24"/>
        </w:rPr>
        <w:t xml:space="preserve">будет считаться расторгнутым в день получения </w:t>
      </w:r>
      <w:r w:rsidRPr="00D129F7">
        <w:rPr>
          <w:b/>
          <w:color w:val="000000"/>
          <w:sz w:val="24"/>
          <w:szCs w:val="24"/>
        </w:rPr>
        <w:t xml:space="preserve">Поставщиком </w:t>
      </w:r>
      <w:r w:rsidRPr="00D129F7">
        <w:rPr>
          <w:color w:val="000000"/>
          <w:sz w:val="24"/>
          <w:szCs w:val="24"/>
        </w:rPr>
        <w:t xml:space="preserve"> соотвествующего уведомления о расторжении договора, если в уведомлении не будет указана иная дата расторжения договора.</w:t>
      </w:r>
    </w:p>
    <w:p w:rsidR="00FE002E" w:rsidRPr="00D129F7" w:rsidRDefault="00FE002E" w:rsidP="00FE002E">
      <w:pPr>
        <w:tabs>
          <w:tab w:val="left" w:pos="858"/>
        </w:tabs>
        <w:spacing w:line="360" w:lineRule="auto"/>
        <w:ind w:firstLine="709"/>
        <w:jc w:val="both"/>
        <w:rPr>
          <w:sz w:val="24"/>
          <w:szCs w:val="24"/>
        </w:rPr>
      </w:pPr>
      <w:r w:rsidRPr="00D129F7">
        <w:rPr>
          <w:color w:val="000000"/>
          <w:sz w:val="24"/>
          <w:szCs w:val="24"/>
        </w:rPr>
        <w:t xml:space="preserve">В случае направления </w:t>
      </w:r>
      <w:r w:rsidRPr="00D129F7">
        <w:rPr>
          <w:b/>
          <w:color w:val="000000"/>
          <w:sz w:val="24"/>
          <w:szCs w:val="24"/>
        </w:rPr>
        <w:t>Поставщику</w:t>
      </w:r>
      <w:r w:rsidRPr="00D129F7">
        <w:rPr>
          <w:color w:val="000000"/>
          <w:sz w:val="24"/>
          <w:szCs w:val="24"/>
        </w:rPr>
        <w:t xml:space="preserve"> уведомления о расторжении договора, Стороны обязуются произвести окончательную сверку и взаиморасчет в течение 45 (Сорока пяти) календарных дней с даты направления уведомления.</w:t>
      </w:r>
    </w:p>
    <w:p w:rsidR="00FE002E" w:rsidRPr="00346EF1" w:rsidRDefault="00FE002E" w:rsidP="00FE002E">
      <w:pPr>
        <w:tabs>
          <w:tab w:val="left" w:pos="858"/>
        </w:tabs>
        <w:spacing w:line="276" w:lineRule="auto"/>
        <w:ind w:firstLine="709"/>
        <w:jc w:val="both"/>
        <w:rPr>
          <w:sz w:val="24"/>
          <w:szCs w:val="24"/>
        </w:rPr>
      </w:pPr>
      <w:r w:rsidRPr="00D129F7">
        <w:rPr>
          <w:sz w:val="24"/>
          <w:szCs w:val="24"/>
        </w:rPr>
        <w:t xml:space="preserve">11.4. В случаях, перечисленных в п.п. 11.2., 11.3. настоящего договора, </w:t>
      </w:r>
      <w:r w:rsidRPr="00D129F7">
        <w:rPr>
          <w:b/>
          <w:sz w:val="24"/>
          <w:szCs w:val="24"/>
        </w:rPr>
        <w:t xml:space="preserve">Покупатель </w:t>
      </w:r>
      <w:r w:rsidRPr="00D129F7">
        <w:rPr>
          <w:sz w:val="24"/>
          <w:szCs w:val="24"/>
        </w:rPr>
        <w:t xml:space="preserve">вправе </w:t>
      </w:r>
      <w:r w:rsidRPr="00D129F7">
        <w:rPr>
          <w:bCs/>
          <w:sz w:val="24"/>
          <w:szCs w:val="24"/>
        </w:rPr>
        <w:t xml:space="preserve">требовать от </w:t>
      </w:r>
      <w:r w:rsidRPr="00D129F7">
        <w:rPr>
          <w:b/>
          <w:bCs/>
          <w:sz w:val="24"/>
          <w:szCs w:val="24"/>
        </w:rPr>
        <w:t>Поставщика</w:t>
      </w:r>
      <w:r w:rsidRPr="00D129F7">
        <w:rPr>
          <w:bCs/>
          <w:sz w:val="24"/>
          <w:szCs w:val="24"/>
        </w:rPr>
        <w:t xml:space="preserve"> возмещения убытков.</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E002E" w:rsidRDefault="00FE002E" w:rsidP="00FE002E">
      <w:pPr>
        <w:pStyle w:val="30"/>
        <w:spacing w:line="360" w:lineRule="auto"/>
      </w:pPr>
      <w:r w:rsidRPr="00E2213D">
        <w:lastRenderedPageBreak/>
        <w:t>1</w:t>
      </w:r>
      <w:r>
        <w:t>2</w:t>
      </w:r>
      <w:r w:rsidRPr="00E2213D">
        <w:t xml:space="preserve">.1. </w:t>
      </w:r>
      <w:r w:rsidRPr="005D3380">
        <w:rPr>
          <w:b/>
        </w:rPr>
        <w:t xml:space="preserve">Стороны </w:t>
      </w:r>
      <w:r w:rsidRPr="00E2213D">
        <w:t>обяз</w:t>
      </w:r>
      <w:r>
        <w:t xml:space="preserve">уются </w:t>
      </w:r>
      <w:r w:rsidRPr="00E2213D">
        <w:t>выполнять требования «Антикоррупционной оговорки» (Приложение №</w:t>
      </w:r>
      <w:r>
        <w:t xml:space="preserve"> </w:t>
      </w:r>
      <w:r w:rsidRPr="00E2213D">
        <w:t>2</w:t>
      </w:r>
      <w:r>
        <w:t xml:space="preserve"> к настоящему </w:t>
      </w:r>
      <w:r w:rsidRPr="005D3380">
        <w:rPr>
          <w:b/>
        </w:rPr>
        <w:t>Договору</w:t>
      </w:r>
      <w:r w:rsidRPr="00E2213D">
        <w:t>).</w:t>
      </w:r>
    </w:p>
    <w:p w:rsidR="00FE002E" w:rsidRPr="008F260F" w:rsidRDefault="00FE002E" w:rsidP="00FE002E">
      <w:pPr>
        <w:autoSpaceDE w:val="0"/>
        <w:autoSpaceDN w:val="0"/>
        <w:spacing w:line="360" w:lineRule="auto"/>
        <w:ind w:firstLine="709"/>
        <w:jc w:val="both"/>
        <w:rPr>
          <w:color w:val="000000"/>
          <w:sz w:val="24"/>
          <w:szCs w:val="24"/>
        </w:rPr>
      </w:pPr>
      <w:r>
        <w:rPr>
          <w:sz w:val="24"/>
          <w:szCs w:val="24"/>
        </w:rPr>
        <w:t xml:space="preserve">12.2. </w:t>
      </w:r>
      <w:r w:rsidRPr="00477699">
        <w:rPr>
          <w:b/>
          <w:color w:val="000000"/>
          <w:sz w:val="24"/>
          <w:szCs w:val="24"/>
        </w:rPr>
        <w:t>Поставщик</w:t>
      </w:r>
      <w:r w:rsidRPr="008F260F">
        <w:rPr>
          <w:color w:val="000000"/>
          <w:sz w:val="24"/>
          <w:szCs w:val="24"/>
        </w:rPr>
        <w:t xml:space="preserve"> обязуется предоставить </w:t>
      </w:r>
      <w:r>
        <w:rPr>
          <w:b/>
          <w:color w:val="000000"/>
          <w:sz w:val="24"/>
          <w:szCs w:val="24"/>
        </w:rPr>
        <w:t>Покупателю</w:t>
      </w:r>
      <w:r w:rsidRPr="008F260F">
        <w:rPr>
          <w:color w:val="000000"/>
          <w:sz w:val="24"/>
          <w:szCs w:val="24"/>
        </w:rPr>
        <w:t xml:space="preserve"> в течение 3 (трех) рабочих дней с момента заключения Сторонами настоящего договора</w:t>
      </w:r>
      <w:r w:rsidRPr="008F260F">
        <w:rPr>
          <w:b/>
          <w:bCs/>
          <w:color w:val="000000"/>
          <w:sz w:val="24"/>
          <w:szCs w:val="24"/>
        </w:rPr>
        <w:t xml:space="preserve">  </w:t>
      </w:r>
      <w:r w:rsidRPr="008F260F">
        <w:rPr>
          <w:color w:val="000000"/>
          <w:sz w:val="24"/>
          <w:szCs w:val="24"/>
        </w:rPr>
        <w:t>информацию</w:t>
      </w:r>
      <w:r w:rsidRPr="008F260F">
        <w:rPr>
          <w:b/>
          <w:bCs/>
          <w:color w:val="000000"/>
          <w:sz w:val="24"/>
          <w:szCs w:val="24"/>
        </w:rPr>
        <w:t xml:space="preserve"> </w:t>
      </w:r>
      <w:r w:rsidRPr="008F260F">
        <w:rPr>
          <w:color w:val="000000"/>
          <w:sz w:val="24"/>
          <w:szCs w:val="24"/>
        </w:rPr>
        <w:t>(сведения)</w:t>
      </w:r>
      <w:r w:rsidRPr="008F260F">
        <w:rPr>
          <w:b/>
          <w:bCs/>
          <w:color w:val="000000"/>
          <w:sz w:val="24"/>
          <w:szCs w:val="24"/>
        </w:rPr>
        <w:t xml:space="preserve"> </w:t>
      </w:r>
      <w:r w:rsidRPr="008F260F">
        <w:rPr>
          <w:color w:val="000000"/>
          <w:sz w:val="24"/>
          <w:szCs w:val="24"/>
        </w:rPr>
        <w:t xml:space="preserve"> о цепочке собственников </w:t>
      </w:r>
      <w:r>
        <w:rPr>
          <w:b/>
          <w:color w:val="000000"/>
          <w:sz w:val="24"/>
          <w:szCs w:val="24"/>
        </w:rPr>
        <w:t>Поставщика</w:t>
      </w:r>
      <w:r w:rsidRPr="008F260F">
        <w:rPr>
          <w:color w:val="000000"/>
          <w:sz w:val="24"/>
          <w:szCs w:val="24"/>
        </w:rPr>
        <w:t xml:space="preserve">, включая бенефициаров (в том числе конечных) по </w:t>
      </w:r>
      <w:r>
        <w:rPr>
          <w:color w:val="000000"/>
          <w:sz w:val="24"/>
          <w:szCs w:val="24"/>
        </w:rPr>
        <w:t>настоящему договору</w:t>
      </w:r>
      <w:r w:rsidRPr="008F260F">
        <w:rPr>
          <w:color w:val="000000"/>
          <w:sz w:val="24"/>
          <w:szCs w:val="24"/>
        </w:rPr>
        <w:t xml:space="preserve">, а так же сведения об исполнительных органах </w:t>
      </w:r>
      <w:r>
        <w:rPr>
          <w:b/>
          <w:color w:val="000000"/>
          <w:sz w:val="24"/>
          <w:szCs w:val="24"/>
        </w:rPr>
        <w:t>Поставщика</w:t>
      </w:r>
      <w:r w:rsidRPr="008F260F">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Pr>
          <w:b/>
          <w:color w:val="000000"/>
          <w:sz w:val="24"/>
          <w:szCs w:val="24"/>
        </w:rPr>
        <w:t>Покупателя</w:t>
      </w:r>
      <w:r w:rsidRPr="008F260F">
        <w:rPr>
          <w:color w:val="000000"/>
          <w:sz w:val="24"/>
          <w:szCs w:val="24"/>
        </w:rPr>
        <w:t xml:space="preserve"> посредством электронного сообщения на адрес </w:t>
      </w:r>
      <w:hyperlink r:id="rId11" w:history="1">
        <w:r w:rsidRPr="008F260F">
          <w:rPr>
            <w:rStyle w:val="ac"/>
            <w:color w:val="000000"/>
            <w:sz w:val="24"/>
            <w:szCs w:val="24"/>
            <w:lang w:val="en-US"/>
          </w:rPr>
          <w:t>info</w:t>
        </w:r>
        <w:r w:rsidRPr="008F260F">
          <w:rPr>
            <w:rStyle w:val="ac"/>
            <w:color w:val="000000"/>
            <w:sz w:val="24"/>
            <w:szCs w:val="24"/>
          </w:rPr>
          <w:t>@</w:t>
        </w:r>
        <w:r w:rsidRPr="008F260F">
          <w:rPr>
            <w:rStyle w:val="ac"/>
            <w:color w:val="000000"/>
            <w:sz w:val="24"/>
            <w:szCs w:val="24"/>
            <w:lang w:val="en-US"/>
          </w:rPr>
          <w:t>ppgho</w:t>
        </w:r>
        <w:r w:rsidRPr="008F260F">
          <w:rPr>
            <w:rStyle w:val="ac"/>
            <w:color w:val="000000"/>
            <w:sz w:val="24"/>
            <w:szCs w:val="24"/>
          </w:rPr>
          <w:t>.</w:t>
        </w:r>
        <w:r w:rsidRPr="008F260F">
          <w:rPr>
            <w:rStyle w:val="ac"/>
            <w:color w:val="000000"/>
            <w:sz w:val="24"/>
            <w:szCs w:val="24"/>
            <w:lang w:val="en-US"/>
          </w:rPr>
          <w:t>ru</w:t>
        </w:r>
      </w:hyperlink>
      <w:r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FE002E" w:rsidRPr="008F260F" w:rsidRDefault="00FE002E" w:rsidP="00FE002E">
      <w:pPr>
        <w:autoSpaceDE w:val="0"/>
        <w:autoSpaceDN w:val="0"/>
        <w:spacing w:line="360" w:lineRule="auto"/>
        <w:ind w:firstLine="709"/>
        <w:jc w:val="both"/>
        <w:rPr>
          <w:color w:val="000000"/>
          <w:sz w:val="24"/>
          <w:szCs w:val="24"/>
        </w:rPr>
      </w:pPr>
      <w:r>
        <w:rPr>
          <w:color w:val="000000"/>
          <w:sz w:val="24"/>
          <w:szCs w:val="24"/>
        </w:rPr>
        <w:t>12</w:t>
      </w:r>
      <w:r w:rsidR="00E6147F">
        <w:rPr>
          <w:color w:val="000000"/>
          <w:sz w:val="24"/>
          <w:szCs w:val="24"/>
        </w:rPr>
        <w:t>.2</w:t>
      </w:r>
      <w:r w:rsidRPr="00477699">
        <w:rPr>
          <w:color w:val="000000"/>
          <w:sz w:val="24"/>
          <w:szCs w:val="24"/>
        </w:rPr>
        <w:t>.</w:t>
      </w:r>
      <w:r w:rsidR="00E6147F">
        <w:rPr>
          <w:color w:val="000000"/>
          <w:sz w:val="24"/>
          <w:szCs w:val="24"/>
        </w:rPr>
        <w:t>1.</w:t>
      </w:r>
      <w:r>
        <w:rPr>
          <w:color w:val="000000"/>
          <w:sz w:val="24"/>
          <w:szCs w:val="24"/>
        </w:rPr>
        <w:t xml:space="preserve"> </w:t>
      </w:r>
      <w:r w:rsidRPr="008F260F">
        <w:rPr>
          <w:color w:val="000000"/>
          <w:sz w:val="24"/>
          <w:szCs w:val="24"/>
        </w:rPr>
        <w:t xml:space="preserve">Об изменениях в цепочке собственников </w:t>
      </w:r>
      <w:r>
        <w:rPr>
          <w:b/>
          <w:color w:val="000000"/>
          <w:sz w:val="24"/>
          <w:szCs w:val="24"/>
        </w:rPr>
        <w:t>Поставщика</w:t>
      </w:r>
      <w:r w:rsidRPr="008F260F">
        <w:rPr>
          <w:color w:val="000000"/>
          <w:sz w:val="24"/>
          <w:szCs w:val="24"/>
        </w:rPr>
        <w:t xml:space="preserve">, включая бенефициаров (в том числе конечных) по </w:t>
      </w:r>
      <w:r>
        <w:rPr>
          <w:color w:val="000000"/>
          <w:sz w:val="24"/>
          <w:szCs w:val="24"/>
        </w:rPr>
        <w:t>настоящему договору</w:t>
      </w:r>
      <w:r w:rsidRPr="008F260F">
        <w:rPr>
          <w:color w:val="000000"/>
          <w:sz w:val="24"/>
          <w:szCs w:val="24"/>
        </w:rPr>
        <w:t xml:space="preserve">, а так же в исполнительных органах </w:t>
      </w:r>
      <w:r>
        <w:rPr>
          <w:b/>
          <w:color w:val="000000"/>
          <w:sz w:val="24"/>
          <w:szCs w:val="24"/>
        </w:rPr>
        <w:t>Поставщика</w:t>
      </w:r>
      <w:r w:rsidRPr="008F260F">
        <w:rPr>
          <w:color w:val="000000"/>
          <w:sz w:val="24"/>
          <w:szCs w:val="24"/>
        </w:rPr>
        <w:t xml:space="preserve">, </w:t>
      </w:r>
      <w:r>
        <w:rPr>
          <w:b/>
          <w:color w:val="000000"/>
          <w:sz w:val="24"/>
          <w:szCs w:val="24"/>
        </w:rPr>
        <w:t>Поставщик</w:t>
      </w:r>
      <w:r w:rsidRPr="008F260F">
        <w:rPr>
          <w:color w:val="000000"/>
          <w:sz w:val="24"/>
          <w:szCs w:val="24"/>
        </w:rPr>
        <w:t xml:space="preserve"> обязан информировать </w:t>
      </w:r>
      <w:r>
        <w:rPr>
          <w:b/>
          <w:color w:val="000000"/>
          <w:sz w:val="24"/>
          <w:szCs w:val="24"/>
        </w:rPr>
        <w:t>Покупателя</w:t>
      </w:r>
      <w:r w:rsidRPr="008F260F">
        <w:rPr>
          <w:color w:val="000000"/>
          <w:sz w:val="24"/>
          <w:szCs w:val="24"/>
        </w:rPr>
        <w:t xml:space="preserve"> в срок не позднее 3 (трех) рабочих дней с момента возникновения таких изменений</w:t>
      </w:r>
      <w:r w:rsidRPr="005C506E">
        <w:rPr>
          <w:color w:val="000000"/>
          <w:sz w:val="24"/>
          <w:szCs w:val="24"/>
        </w:rPr>
        <w:t xml:space="preserve"> </w:t>
      </w:r>
      <w:r w:rsidRPr="008F260F">
        <w:rPr>
          <w:color w:val="000000"/>
          <w:sz w:val="24"/>
          <w:szCs w:val="24"/>
        </w:rPr>
        <w:t>с приложением подтверждающих документов.    </w:t>
      </w:r>
    </w:p>
    <w:p w:rsidR="00251542" w:rsidRPr="00251542" w:rsidRDefault="00251542" w:rsidP="00251542">
      <w:pPr>
        <w:spacing w:line="360" w:lineRule="auto"/>
        <w:ind w:firstLine="708"/>
        <w:jc w:val="both"/>
        <w:outlineLvl w:val="1"/>
        <w:rPr>
          <w:rFonts w:eastAsiaTheme="minorEastAsia"/>
          <w:sz w:val="24"/>
          <w:szCs w:val="24"/>
        </w:rPr>
      </w:pPr>
      <w:r w:rsidRPr="00251542">
        <w:rPr>
          <w:color w:val="000000"/>
          <w:sz w:val="24"/>
          <w:szCs w:val="24"/>
        </w:rPr>
        <w:t xml:space="preserve">12.2.2. </w:t>
      </w:r>
      <w:r w:rsidRPr="00251542">
        <w:rPr>
          <w:rFonts w:eastAsiaTheme="minorEastAsia"/>
          <w:sz w:val="24"/>
          <w:szCs w:val="24"/>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Покупателем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Государственной корпорации по атомной энергии «Росатом» (Госкорпорация «Росатом)) и последующую обработку Сведений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251542" w:rsidRPr="00251542" w:rsidRDefault="00251542" w:rsidP="00251542">
      <w:pPr>
        <w:spacing w:line="360" w:lineRule="auto"/>
        <w:ind w:firstLine="708"/>
        <w:jc w:val="both"/>
        <w:outlineLvl w:val="1"/>
        <w:rPr>
          <w:rFonts w:eastAsiaTheme="minorEastAsia"/>
          <w:sz w:val="24"/>
          <w:szCs w:val="24"/>
        </w:rPr>
      </w:pPr>
      <w:r w:rsidRPr="00251542">
        <w:rPr>
          <w:rFonts w:eastAsiaTheme="minorEastAsia"/>
          <w:sz w:val="24"/>
          <w:szCs w:val="24"/>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251542" w:rsidRPr="00390D48" w:rsidRDefault="00251542" w:rsidP="00251542">
      <w:pPr>
        <w:spacing w:line="360" w:lineRule="auto"/>
        <w:ind w:firstLine="708"/>
        <w:jc w:val="both"/>
        <w:outlineLvl w:val="1"/>
        <w:rPr>
          <w:rFonts w:eastAsiaTheme="minorEastAsia"/>
          <w:sz w:val="24"/>
          <w:szCs w:val="24"/>
        </w:rPr>
      </w:pPr>
      <w:r w:rsidRPr="00251542">
        <w:rPr>
          <w:rFonts w:eastAsiaTheme="minorEastAsia"/>
          <w:sz w:val="24"/>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w:t>
      </w:r>
      <w:r w:rsidRPr="00251542">
        <w:rPr>
          <w:rFonts w:eastAsiaTheme="minorEastAsia"/>
          <w:sz w:val="24"/>
          <w:szCs w:val="24"/>
        </w:rPr>
        <w:lastRenderedPageBreak/>
        <w:t>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Покупателю от исполнения настоящего Договора и предъявления Поставщику требования о возмещении убытков, причиненных прекращением настоящего Договора. Настоящий Договор считается расторгнутым с даты получения Поставщиком соответствующего письменного уведомления Покупателя, если более поздняя дата не будет установлена в уведомлении.</w:t>
      </w:r>
    </w:p>
    <w:p w:rsidR="00693ECC" w:rsidRPr="00693ECC" w:rsidRDefault="00E6147F" w:rsidP="00693ECC">
      <w:pPr>
        <w:pStyle w:val="a3"/>
        <w:spacing w:line="360" w:lineRule="auto"/>
        <w:ind w:firstLine="709"/>
        <w:rPr>
          <w:rFonts w:eastAsiaTheme="minorEastAsia"/>
          <w:color w:val="000000"/>
          <w:sz w:val="24"/>
          <w:szCs w:val="24"/>
          <w:lang w:eastAsia="ar-SA"/>
        </w:rPr>
      </w:pPr>
      <w:r>
        <w:rPr>
          <w:sz w:val="24"/>
          <w:szCs w:val="24"/>
        </w:rPr>
        <w:t>12.3</w:t>
      </w:r>
      <w:r w:rsidR="00FE002E" w:rsidRPr="009D445A">
        <w:rPr>
          <w:sz w:val="24"/>
          <w:szCs w:val="24"/>
        </w:rPr>
        <w:t xml:space="preserve">. </w:t>
      </w:r>
      <w:r w:rsidR="00693ECC" w:rsidRPr="00693ECC">
        <w:rPr>
          <w:rFonts w:eastAsiaTheme="minorEastAsia"/>
          <w:sz w:val="24"/>
          <w:szCs w:val="24"/>
          <w:lang w:eastAsia="ar-SA"/>
        </w:rPr>
        <w:t>Поставщик обязуется предоставить Покупателю в течение 15 (Пятнадцати) рабочих дней с момента заключения Сторонами настоящего договора документы, подтверждающие отсутствие задолженности по уплате налогов, сборов, пеней, процентов за пользование бюджетными средствами, штрафов (и иных обязательных платежей), а именно:</w:t>
      </w:r>
    </w:p>
    <w:p w:rsidR="00693ECC" w:rsidRPr="00693ECC" w:rsidRDefault="00693ECC" w:rsidP="00693ECC">
      <w:pPr>
        <w:spacing w:line="360" w:lineRule="auto"/>
        <w:ind w:firstLine="709"/>
        <w:jc w:val="both"/>
        <w:rPr>
          <w:rFonts w:eastAsiaTheme="minorEastAsia"/>
          <w:sz w:val="24"/>
          <w:szCs w:val="24"/>
          <w:lang w:eastAsia="ar-SA"/>
        </w:rPr>
      </w:pPr>
      <w:r w:rsidRPr="00693ECC">
        <w:rPr>
          <w:rFonts w:eastAsiaTheme="minorEastAsia"/>
          <w:sz w:val="24"/>
          <w:szCs w:val="24"/>
          <w:lang w:eastAsia="ar-SA"/>
        </w:rPr>
        <w:t xml:space="preserve">копию справки об исполнении Поставщиком (налогоплательщиком, плательщиком сборов, налоговым агентом) обязанности по уплате налогов, сборов, пеней, процентов за пользование бюджетными средствами, штрафов, выданной налоговым органом не ранее чем за 60 (Шестьдесят) дней до даты заключения настоящего договора, подтверждающей отсутствие задолженности по уплате налогов, сборов, пеней, процентов за пользование бюджетными средствами и штрафов. </w:t>
      </w:r>
    </w:p>
    <w:p w:rsidR="00693ECC" w:rsidRPr="00693ECC" w:rsidRDefault="00693ECC" w:rsidP="00693ECC">
      <w:pPr>
        <w:spacing w:line="360" w:lineRule="auto"/>
        <w:ind w:firstLine="709"/>
        <w:jc w:val="both"/>
        <w:rPr>
          <w:rFonts w:eastAsiaTheme="minorEastAsia"/>
          <w:color w:val="000000"/>
          <w:sz w:val="24"/>
          <w:szCs w:val="24"/>
          <w:lang w:eastAsia="ar-SA"/>
        </w:rPr>
      </w:pPr>
      <w:r w:rsidRPr="00693ECC">
        <w:rPr>
          <w:rFonts w:eastAsiaTheme="minorEastAsia"/>
          <w:sz w:val="24"/>
          <w:szCs w:val="24"/>
          <w:lang w:eastAsia="ar-SA"/>
        </w:rPr>
        <w:t>При наличии в справке положений о неисполненной обязанности по уплате налогов, сборов, пеней, процентов за пользование бюджетными средствами, штрафов, справка должна содержать приложение, в котором указываются коды инспекций ФНС России, по данным которых Поставщик (налогоплательщик, плательщик сборов, налоговый агент) имеет неисполненные обязательства, при этом Поставщиком дополнительно предоставляются:</w:t>
      </w:r>
    </w:p>
    <w:p w:rsidR="00693ECC" w:rsidRPr="00693ECC" w:rsidRDefault="00693ECC" w:rsidP="00693ECC">
      <w:pPr>
        <w:spacing w:line="360" w:lineRule="auto"/>
        <w:ind w:firstLine="709"/>
        <w:jc w:val="both"/>
        <w:rPr>
          <w:rFonts w:eastAsiaTheme="minorEastAsia"/>
          <w:color w:val="000000"/>
          <w:sz w:val="24"/>
          <w:szCs w:val="24"/>
          <w:lang w:eastAsia="ar-SA"/>
        </w:rPr>
      </w:pPr>
      <w:r w:rsidRPr="00693ECC">
        <w:rPr>
          <w:rFonts w:eastAsiaTheme="minorEastAsia"/>
          <w:sz w:val="24"/>
          <w:szCs w:val="24"/>
          <w:lang w:eastAsia="ar-SA"/>
        </w:rPr>
        <w:t>копия справки о состоянии расчётов по налогам, сборам, пеням, процентам за пользование бюджетными средствами, штрафам, выданной налоговым органом по месту нахождения Поставщика не ранее чем за 60 (Шестьдесят) дней до даты заключения настоящего договора;</w:t>
      </w:r>
    </w:p>
    <w:p w:rsidR="00693ECC" w:rsidRPr="00693ECC" w:rsidRDefault="00693ECC" w:rsidP="00693ECC">
      <w:pPr>
        <w:spacing w:line="360" w:lineRule="auto"/>
        <w:ind w:firstLine="709"/>
        <w:jc w:val="both"/>
        <w:rPr>
          <w:rFonts w:eastAsiaTheme="minorEastAsia"/>
          <w:color w:val="000000"/>
          <w:sz w:val="24"/>
          <w:szCs w:val="24"/>
          <w:lang w:eastAsia="ar-SA"/>
        </w:rPr>
      </w:pPr>
      <w:r w:rsidRPr="00693ECC">
        <w:rPr>
          <w:rFonts w:eastAsiaTheme="minorEastAsia"/>
          <w:sz w:val="24"/>
          <w:szCs w:val="24"/>
          <w:lang w:eastAsia="ar-SA"/>
        </w:rPr>
        <w:t>копия бухгалтерской (финансовой) отчётности за последний завершенный отчетный период. При этом для годовой бухгалтерской (финансовой) отчётности предоставляется копия бухгалтерского баланса с отметкой налогового органа о приёме или, в случае представления отчётности в налоговую инспекцию в электронном виде, с приложением квитанции о приёме; для промежуточной бухгалтерской (финансовой) отчётности предоставляется копия бухгалтерского баланса, заверенная подписями руководителя и главного бухгалтера Поставщика.</w:t>
      </w:r>
    </w:p>
    <w:p w:rsidR="00B125E7" w:rsidRDefault="00B125E7" w:rsidP="00B125E7">
      <w:pPr>
        <w:spacing w:line="360" w:lineRule="auto"/>
        <w:ind w:firstLine="709"/>
        <w:jc w:val="both"/>
        <w:rPr>
          <w:rFonts w:eastAsiaTheme="minorEastAsia"/>
          <w:color w:val="000000"/>
          <w:sz w:val="24"/>
          <w:szCs w:val="24"/>
          <w:lang w:eastAsia="ar-SA"/>
        </w:rPr>
      </w:pPr>
      <w:r w:rsidRPr="00B125E7">
        <w:rPr>
          <w:rFonts w:eastAsiaTheme="minorEastAsia"/>
          <w:color w:val="000000"/>
          <w:sz w:val="24"/>
          <w:szCs w:val="24"/>
          <w:lang w:eastAsia="ar-SA"/>
        </w:rPr>
        <w:t>Настоящие условия являются существенными для Сторон и обязательным для Поставщика. Нарушение Поставщиком  указанных условий, является основанием для расторжения настоящего Договора Покупателем в одностороннем порядке.</w:t>
      </w:r>
    </w:p>
    <w:p w:rsidR="00FE002E" w:rsidRPr="00693ECC" w:rsidRDefault="00E6147F" w:rsidP="00693ECC">
      <w:pPr>
        <w:pStyle w:val="a3"/>
        <w:tabs>
          <w:tab w:val="left" w:pos="708"/>
        </w:tabs>
        <w:spacing w:line="360" w:lineRule="auto"/>
        <w:ind w:firstLine="720"/>
        <w:rPr>
          <w:sz w:val="24"/>
          <w:szCs w:val="24"/>
        </w:rPr>
      </w:pPr>
      <w:r w:rsidRPr="00693ECC">
        <w:rPr>
          <w:sz w:val="24"/>
          <w:szCs w:val="24"/>
        </w:rPr>
        <w:t>12.4</w:t>
      </w:r>
      <w:r w:rsidR="00FE002E" w:rsidRPr="00693ECC">
        <w:rPr>
          <w:sz w:val="24"/>
          <w:szCs w:val="24"/>
        </w:rPr>
        <w:t xml:space="preserve">. В случае расторжения настоящего договора </w:t>
      </w:r>
      <w:r w:rsidR="00FE002E" w:rsidRPr="00693ECC">
        <w:rPr>
          <w:b/>
          <w:sz w:val="24"/>
          <w:szCs w:val="24"/>
        </w:rPr>
        <w:t>Покупателем</w:t>
      </w:r>
      <w:r w:rsidR="00FE002E" w:rsidRPr="00693ECC">
        <w:rPr>
          <w:sz w:val="24"/>
          <w:szCs w:val="24"/>
        </w:rPr>
        <w:t xml:space="preserve"> в одностороннем порядке по основаниям, предусмотренным настоящим договором, в том числе по решению суда или по соглашению сторон в силу существенного нарушения </w:t>
      </w:r>
      <w:r w:rsidR="00FE002E" w:rsidRPr="00693ECC">
        <w:rPr>
          <w:b/>
          <w:sz w:val="24"/>
          <w:szCs w:val="24"/>
        </w:rPr>
        <w:t>Поставщиком</w:t>
      </w:r>
      <w:r w:rsidR="00FE002E" w:rsidRPr="00693ECC">
        <w:rPr>
          <w:sz w:val="24"/>
          <w:szCs w:val="24"/>
        </w:rPr>
        <w:t xml:space="preserve"> условий настоящего </w:t>
      </w:r>
      <w:r w:rsidR="00FE002E" w:rsidRPr="00693ECC">
        <w:rPr>
          <w:sz w:val="24"/>
          <w:szCs w:val="24"/>
        </w:rPr>
        <w:lastRenderedPageBreak/>
        <w:t xml:space="preserve">договора, информация о </w:t>
      </w:r>
      <w:r w:rsidR="00FE002E" w:rsidRPr="00693ECC">
        <w:rPr>
          <w:b/>
          <w:sz w:val="24"/>
          <w:szCs w:val="24"/>
        </w:rPr>
        <w:t>Поставщике</w:t>
      </w:r>
      <w:r w:rsidR="00FE002E" w:rsidRPr="00693ECC">
        <w:rPr>
          <w:sz w:val="24"/>
          <w:szCs w:val="24"/>
        </w:rPr>
        <w:t xml:space="preserve"> заносится в реестр недобросовестных поставщиков Госкорпорации «Росатом» и организаций  Госкорпорации «Росатом» сроком на 2 года.</w:t>
      </w:r>
    </w:p>
    <w:p w:rsidR="00FE002E" w:rsidRPr="00E2213D" w:rsidRDefault="00E6147F" w:rsidP="00FE002E">
      <w:pPr>
        <w:pStyle w:val="21"/>
        <w:spacing w:line="360" w:lineRule="auto"/>
        <w:ind w:firstLine="708"/>
        <w:jc w:val="both"/>
      </w:pPr>
      <w:r>
        <w:t>12.5</w:t>
      </w:r>
      <w:r w:rsidR="00FE002E" w:rsidRPr="00E2213D">
        <w:t xml:space="preserve">. После подписания </w:t>
      </w:r>
      <w:r w:rsidR="00FE002E" w:rsidRPr="005D3380">
        <w:rPr>
          <w:b/>
        </w:rPr>
        <w:t>Сторонами</w:t>
      </w:r>
      <w:r w:rsidR="00FE002E">
        <w:t xml:space="preserve"> н</w:t>
      </w:r>
      <w:r w:rsidR="00FE002E" w:rsidRPr="00E2213D">
        <w:t xml:space="preserve">астоящего </w:t>
      </w:r>
      <w:r w:rsidR="00FE002E" w:rsidRPr="005D3380">
        <w:rPr>
          <w:b/>
        </w:rPr>
        <w:t>Договора</w:t>
      </w:r>
      <w:r w:rsidR="00FE002E" w:rsidRPr="00E2213D">
        <w:t xml:space="preserve"> все предыдущие письменные или устные соглашения, переписка, переговоры между </w:t>
      </w:r>
      <w:r w:rsidR="00FE002E" w:rsidRPr="005D3380">
        <w:rPr>
          <w:b/>
        </w:rPr>
        <w:t>Сторонами</w:t>
      </w:r>
      <w:r w:rsidR="00FE002E" w:rsidRPr="00E2213D">
        <w:t xml:space="preserve">, относящиеся к данному вопросу, теряют силу. Любая договоренность между </w:t>
      </w:r>
      <w:r w:rsidR="00FE002E" w:rsidRPr="005D3380">
        <w:rPr>
          <w:b/>
        </w:rPr>
        <w:t>Сторонами,</w:t>
      </w:r>
      <w:r w:rsidR="00FE002E" w:rsidRPr="00E2213D">
        <w:t xml:space="preserve"> влекущая за собой новые обязательства</w:t>
      </w:r>
      <w:r w:rsidR="00FE002E">
        <w:t xml:space="preserve"> </w:t>
      </w:r>
      <w:r w:rsidR="00FE002E" w:rsidRPr="005D3380">
        <w:rPr>
          <w:b/>
        </w:rPr>
        <w:t>Сторон</w:t>
      </w:r>
      <w:r w:rsidR="00FE002E" w:rsidRPr="00E2213D">
        <w:t xml:space="preserve">, которые не вытекают из настоящего </w:t>
      </w:r>
      <w:r w:rsidR="00FE002E" w:rsidRPr="005D3380">
        <w:rPr>
          <w:b/>
        </w:rPr>
        <w:t>Договора,</w:t>
      </w:r>
      <w:r w:rsidR="00FE002E" w:rsidRPr="00E2213D">
        <w:t xml:space="preserve"> должна быть письменно подтверждена </w:t>
      </w:r>
      <w:r w:rsidR="00FE002E">
        <w:t xml:space="preserve">и оформлена соответствующим дополнительным соглашением </w:t>
      </w:r>
      <w:r w:rsidR="00FE002E" w:rsidRPr="00E2213D">
        <w:t xml:space="preserve">к настоящему </w:t>
      </w:r>
      <w:r w:rsidR="00FE002E" w:rsidRPr="005D3380">
        <w:rPr>
          <w:b/>
        </w:rPr>
        <w:t>Договору</w:t>
      </w:r>
      <w:r w:rsidR="00FE002E" w:rsidRPr="00E2213D">
        <w:t xml:space="preserve">. </w:t>
      </w:r>
    </w:p>
    <w:p w:rsidR="00FE002E" w:rsidRPr="00E2213D" w:rsidRDefault="00E6147F" w:rsidP="00FE002E">
      <w:pPr>
        <w:pStyle w:val="a8"/>
        <w:spacing w:line="360" w:lineRule="auto"/>
      </w:pPr>
      <w:r>
        <w:t>12.6</w:t>
      </w:r>
      <w:r w:rsidR="00FE002E" w:rsidRPr="00E2213D">
        <w:t xml:space="preserve">. Ни одна из сторон не имеет права передавать свои права и обязательства по настоящему </w:t>
      </w:r>
      <w:r w:rsidR="00FE002E" w:rsidRPr="005D3380">
        <w:rPr>
          <w:b/>
        </w:rPr>
        <w:t>Договору</w:t>
      </w:r>
      <w:r w:rsidR="00FE002E" w:rsidRPr="00E2213D">
        <w:t xml:space="preserve"> третьей стороне без письменного согласия другой стороны.</w:t>
      </w:r>
    </w:p>
    <w:p w:rsidR="00FE002E" w:rsidRPr="00E2213D" w:rsidRDefault="00FE002E" w:rsidP="00FE002E">
      <w:pPr>
        <w:pStyle w:val="a8"/>
        <w:spacing w:line="360" w:lineRule="auto"/>
      </w:pPr>
      <w:r>
        <w:t>12</w:t>
      </w:r>
      <w:r w:rsidRPr="00E2213D">
        <w:t>.</w:t>
      </w:r>
      <w:r w:rsidR="00E6147F">
        <w:t>7</w:t>
      </w:r>
      <w:r w:rsidRPr="00E2213D">
        <w:t xml:space="preserve">. </w:t>
      </w:r>
      <w:r w:rsidRPr="005D3380">
        <w:rPr>
          <w:b/>
        </w:rPr>
        <w:t xml:space="preserve">Стороны </w:t>
      </w:r>
      <w:r w:rsidRPr="00E2213D">
        <w:t>обязаны извещать друг друга об изменении своего юридического адреса, платежных реквизитов, не позднее 10</w:t>
      </w:r>
      <w:r>
        <w:t xml:space="preserve"> (десяти) календарных</w:t>
      </w:r>
      <w:r w:rsidRPr="00E2213D">
        <w:t xml:space="preserve"> дней с даты такого изменения.</w:t>
      </w:r>
    </w:p>
    <w:p w:rsidR="00FE002E" w:rsidRDefault="00FE002E" w:rsidP="00FE002E">
      <w:pPr>
        <w:pStyle w:val="a8"/>
        <w:spacing w:line="360" w:lineRule="auto"/>
      </w:pPr>
      <w:r>
        <w:t>12</w:t>
      </w:r>
      <w:r w:rsidRPr="00E2213D">
        <w:t>.</w:t>
      </w:r>
      <w:r w:rsidR="00E6147F">
        <w:t>8</w:t>
      </w:r>
      <w:r w:rsidRPr="00E2213D">
        <w:t xml:space="preserve">. </w:t>
      </w:r>
      <w:r>
        <w:t xml:space="preserve">Настоящий </w:t>
      </w:r>
      <w:r w:rsidRPr="00CC5F50">
        <w:rPr>
          <w:b/>
        </w:rPr>
        <w:t>Договор</w:t>
      </w:r>
      <w:r>
        <w:t xml:space="preserve">, все приложения к настоящему </w:t>
      </w:r>
      <w:r w:rsidRPr="00CC5F50">
        <w:rPr>
          <w:b/>
        </w:rPr>
        <w:t>Договору</w:t>
      </w:r>
      <w:r>
        <w:t xml:space="preserve">, дополнительные соглашения к настоящему </w:t>
      </w:r>
      <w:r w:rsidRPr="00CC5F50">
        <w:rPr>
          <w:b/>
        </w:rPr>
        <w:t>Договору</w:t>
      </w:r>
      <w:r>
        <w:t xml:space="preserve"> подписанные полномочными представителями </w:t>
      </w:r>
      <w:r w:rsidRPr="005D3380">
        <w:rPr>
          <w:b/>
        </w:rPr>
        <w:t xml:space="preserve">Сторон </w:t>
      </w:r>
      <w:r>
        <w:t xml:space="preserve">и скрепленные печатями </w:t>
      </w:r>
      <w:r w:rsidRPr="005D3380">
        <w:rPr>
          <w:b/>
        </w:rPr>
        <w:t>Сторон</w:t>
      </w:r>
      <w:r w:rsidRPr="00E2213D">
        <w:t xml:space="preserve">, переданные по факсимильной или электронной связи (копии) имеют полную юридическую силу до </w:t>
      </w:r>
      <w:r>
        <w:t xml:space="preserve">получения Сторонами их </w:t>
      </w:r>
      <w:r w:rsidRPr="00E2213D">
        <w:t>оригинал</w:t>
      </w:r>
      <w:r>
        <w:t>ов</w:t>
      </w:r>
      <w:r w:rsidRPr="00E2213D">
        <w:t xml:space="preserve">. Риск искажения информации несет сторона, направившая информацию. </w:t>
      </w:r>
    </w:p>
    <w:p w:rsidR="00FE002E" w:rsidRPr="009B48B4" w:rsidRDefault="00E6147F" w:rsidP="00FE002E">
      <w:pPr>
        <w:pStyle w:val="a8"/>
        <w:spacing w:line="360" w:lineRule="auto"/>
        <w:rPr>
          <w:b/>
        </w:rPr>
      </w:pPr>
      <w:r>
        <w:t>12.9</w:t>
      </w:r>
      <w:r w:rsidR="00FE002E">
        <w:t xml:space="preserve">. </w:t>
      </w:r>
      <w:r w:rsidR="00FE002E" w:rsidRPr="00E2213D">
        <w:rPr>
          <w:snapToGrid w:val="0"/>
        </w:rPr>
        <w:t xml:space="preserve">Все </w:t>
      </w:r>
      <w:r w:rsidR="00FE002E">
        <w:rPr>
          <w:snapToGrid w:val="0"/>
        </w:rPr>
        <w:t xml:space="preserve">Акты, претензии, </w:t>
      </w:r>
      <w:r w:rsidR="00FE002E" w:rsidRPr="00E2213D">
        <w:rPr>
          <w:snapToGrid w:val="0"/>
        </w:rPr>
        <w:t>уведомления</w:t>
      </w:r>
      <w:r w:rsidR="00FE002E">
        <w:rPr>
          <w:snapToGrid w:val="0"/>
        </w:rPr>
        <w:t xml:space="preserve">, а также любые другие </w:t>
      </w:r>
      <w:r w:rsidR="00FE002E" w:rsidRPr="00E2213D">
        <w:rPr>
          <w:snapToGrid w:val="0"/>
        </w:rPr>
        <w:t xml:space="preserve">документы, </w:t>
      </w:r>
      <w:r w:rsidR="00FE002E">
        <w:rPr>
          <w:snapToGrid w:val="0"/>
        </w:rPr>
        <w:t xml:space="preserve">оформленные Сторонами или любой из Сторон в связи с исполнением условий </w:t>
      </w:r>
      <w:r w:rsidR="00FE002E" w:rsidRPr="00E2213D">
        <w:rPr>
          <w:snapToGrid w:val="0"/>
        </w:rPr>
        <w:t xml:space="preserve">по настоящему </w:t>
      </w:r>
      <w:r w:rsidR="00FE002E" w:rsidRPr="00A94C3E">
        <w:rPr>
          <w:b/>
          <w:snapToGrid w:val="0"/>
        </w:rPr>
        <w:t>Договору</w:t>
      </w:r>
      <w:r w:rsidR="00FE002E" w:rsidRPr="00E2213D">
        <w:rPr>
          <w:snapToGrid w:val="0"/>
        </w:rPr>
        <w:t xml:space="preserve">, считаются надлежащим образом переданными и доставленными любой </w:t>
      </w:r>
      <w:r w:rsidR="00FE002E" w:rsidRPr="00A94C3E">
        <w:rPr>
          <w:b/>
          <w:snapToGrid w:val="0"/>
        </w:rPr>
        <w:t>Стороне</w:t>
      </w:r>
      <w:r w:rsidR="00FE002E" w:rsidRPr="00E2213D">
        <w:rPr>
          <w:snapToGrid w:val="0"/>
        </w:rPr>
        <w:t xml:space="preserve"> только по факту их получения</w:t>
      </w:r>
      <w:r w:rsidR="00FE002E">
        <w:rPr>
          <w:snapToGrid w:val="0"/>
        </w:rPr>
        <w:t>, с подтверждением получения</w:t>
      </w:r>
      <w:r w:rsidR="00FE002E" w:rsidRPr="00E2213D">
        <w:rPr>
          <w:snapToGrid w:val="0"/>
        </w:rPr>
        <w:t xml:space="preserve">. Подобные </w:t>
      </w:r>
      <w:r w:rsidR="00FE002E">
        <w:rPr>
          <w:snapToGrid w:val="0"/>
        </w:rPr>
        <w:t xml:space="preserve">Акты, претензии, </w:t>
      </w:r>
      <w:r w:rsidR="00FE002E" w:rsidRPr="00E2213D">
        <w:rPr>
          <w:snapToGrid w:val="0"/>
        </w:rPr>
        <w:t>уведомления</w:t>
      </w:r>
      <w:r w:rsidR="00FE002E">
        <w:rPr>
          <w:snapToGrid w:val="0"/>
        </w:rPr>
        <w:t xml:space="preserve">, а также любые другие </w:t>
      </w:r>
      <w:r w:rsidR="00FE002E" w:rsidRPr="00E2213D">
        <w:rPr>
          <w:snapToGrid w:val="0"/>
        </w:rPr>
        <w:t xml:space="preserve">документы должны быть выполнены в письменной форме, доставляться лично или отсылаться </w:t>
      </w:r>
      <w:r w:rsidR="00FE002E">
        <w:rPr>
          <w:snapToGrid w:val="0"/>
        </w:rPr>
        <w:t xml:space="preserve">по </w:t>
      </w:r>
      <w:r w:rsidR="00FE002E" w:rsidRPr="00E2213D">
        <w:rPr>
          <w:snapToGrid w:val="0"/>
        </w:rPr>
        <w:t>почт</w:t>
      </w:r>
      <w:r w:rsidR="00FE002E">
        <w:rPr>
          <w:snapToGrid w:val="0"/>
        </w:rPr>
        <w:t>е</w:t>
      </w:r>
      <w:r w:rsidR="00FE002E" w:rsidRPr="00E2213D">
        <w:rPr>
          <w:snapToGrid w:val="0"/>
        </w:rPr>
        <w:t xml:space="preserve">, по </w:t>
      </w:r>
      <w:r w:rsidR="00FE002E">
        <w:rPr>
          <w:snapToGrid w:val="0"/>
        </w:rPr>
        <w:t xml:space="preserve">факсимильной или </w:t>
      </w:r>
      <w:r w:rsidR="00FE002E" w:rsidRPr="00E2213D">
        <w:rPr>
          <w:snapToGrid w:val="0"/>
        </w:rPr>
        <w:t>электронной почте</w:t>
      </w:r>
      <w:r w:rsidR="00FE002E">
        <w:rPr>
          <w:snapToGrid w:val="0"/>
        </w:rPr>
        <w:t>, телеграммой</w:t>
      </w:r>
      <w:r w:rsidR="00FE002E" w:rsidRPr="00E2213D">
        <w:rPr>
          <w:snapToGrid w:val="0"/>
        </w:rPr>
        <w:t xml:space="preserve"> </w:t>
      </w:r>
      <w:r w:rsidR="00FE002E">
        <w:rPr>
          <w:snapToGrid w:val="0"/>
        </w:rPr>
        <w:t>п</w:t>
      </w:r>
      <w:r w:rsidR="00FE002E" w:rsidRPr="00E2213D">
        <w:rPr>
          <w:snapToGrid w:val="0"/>
        </w:rPr>
        <w:t>о адресам</w:t>
      </w:r>
      <w:r w:rsidR="00FE002E">
        <w:rPr>
          <w:snapToGrid w:val="0"/>
        </w:rPr>
        <w:t xml:space="preserve"> </w:t>
      </w:r>
      <w:r w:rsidR="00FE002E" w:rsidRPr="00CC5F50">
        <w:rPr>
          <w:b/>
          <w:snapToGrid w:val="0"/>
        </w:rPr>
        <w:t>Сторон</w:t>
      </w:r>
      <w:r w:rsidR="00FE002E" w:rsidRPr="00E2213D">
        <w:rPr>
          <w:snapToGrid w:val="0"/>
        </w:rPr>
        <w:t>, указанным в разделе 1</w:t>
      </w:r>
      <w:r w:rsidR="00FE002E">
        <w:rPr>
          <w:snapToGrid w:val="0"/>
        </w:rPr>
        <w:t>3</w:t>
      </w:r>
      <w:r w:rsidR="00FE002E" w:rsidRPr="00E2213D">
        <w:rPr>
          <w:snapToGrid w:val="0"/>
        </w:rPr>
        <w:t xml:space="preserve"> настоящего </w:t>
      </w:r>
      <w:r w:rsidR="00FE002E" w:rsidRPr="00A94C3E">
        <w:rPr>
          <w:b/>
          <w:snapToGrid w:val="0"/>
        </w:rPr>
        <w:t>Договора.</w:t>
      </w:r>
    </w:p>
    <w:p w:rsidR="00FE002E" w:rsidRDefault="00E6147F" w:rsidP="00FE002E">
      <w:pPr>
        <w:pStyle w:val="a8"/>
        <w:spacing w:line="360" w:lineRule="auto"/>
      </w:pPr>
      <w:r>
        <w:t>12.10</w:t>
      </w:r>
      <w:r w:rsidR="00FE002E" w:rsidRPr="00E2213D">
        <w:t>. На</w:t>
      </w:r>
      <w:r w:rsidR="00FE002E">
        <w:t xml:space="preserve">стоящий </w:t>
      </w:r>
      <w:r w:rsidR="00FE002E" w:rsidRPr="00A94C3E">
        <w:rPr>
          <w:b/>
        </w:rPr>
        <w:t xml:space="preserve">Договор </w:t>
      </w:r>
      <w:r w:rsidR="00FE002E">
        <w:t>составлен в двух</w:t>
      </w:r>
      <w:r w:rsidR="00FE002E" w:rsidRPr="00E2213D">
        <w:t xml:space="preserve"> экземплярах</w:t>
      </w:r>
      <w:r w:rsidR="00FE002E">
        <w:t>, каждый  на __ (________) листах</w:t>
      </w:r>
      <w:r w:rsidR="00FE002E" w:rsidRPr="00E2213D">
        <w:t xml:space="preserve">, </w:t>
      </w:r>
      <w:r w:rsidR="00FE002E">
        <w:t xml:space="preserve">по одному экземпляру настоящего </w:t>
      </w:r>
      <w:r w:rsidR="00FE002E" w:rsidRPr="006C538A">
        <w:rPr>
          <w:b/>
        </w:rPr>
        <w:t>Договора</w:t>
      </w:r>
      <w:r w:rsidR="00FE002E">
        <w:t xml:space="preserve"> для каждой из </w:t>
      </w:r>
      <w:r w:rsidR="00FE002E" w:rsidRPr="006C538A">
        <w:rPr>
          <w:b/>
        </w:rPr>
        <w:t>Сторон</w:t>
      </w:r>
      <w:r w:rsidR="00FE002E">
        <w:t xml:space="preserve">. </w:t>
      </w:r>
    </w:p>
    <w:p w:rsidR="00C35059" w:rsidRPr="00E2213D" w:rsidRDefault="00111E28" w:rsidP="007016D4">
      <w:pPr>
        <w:pStyle w:val="a8"/>
        <w:spacing w:line="360" w:lineRule="auto"/>
      </w:pPr>
      <w:r>
        <w:t>12</w:t>
      </w:r>
      <w:r w:rsidR="00B72E5E">
        <w:t>.</w:t>
      </w:r>
      <w:r w:rsidR="00E6147F">
        <w:t>11</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8"/>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листе(ах)</w:t>
      </w:r>
      <w:r w:rsidR="004E4DCA">
        <w:t>;</w:t>
      </w:r>
    </w:p>
    <w:p w:rsidR="0073038B" w:rsidRDefault="007016D4" w:rsidP="00111E28">
      <w:pPr>
        <w:pStyle w:val="af4"/>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081816" w:rsidRDefault="00E6147F" w:rsidP="00111E28">
      <w:pPr>
        <w:pStyle w:val="af4"/>
        <w:numPr>
          <w:ilvl w:val="0"/>
          <w:numId w:val="29"/>
        </w:numPr>
        <w:spacing w:line="360" w:lineRule="auto"/>
        <w:jc w:val="both"/>
        <w:rPr>
          <w:sz w:val="24"/>
          <w:szCs w:val="24"/>
        </w:rPr>
      </w:pPr>
      <w:r>
        <w:rPr>
          <w:sz w:val="24"/>
          <w:szCs w:val="24"/>
        </w:rPr>
        <w:t>Приложение № 3</w:t>
      </w:r>
      <w:r w:rsidR="00F734F4">
        <w:rPr>
          <w:sz w:val="24"/>
          <w:szCs w:val="24"/>
        </w:rPr>
        <w:t xml:space="preserve"> – «Перечень документов, подтверждающих полномочия лица, подпи</w:t>
      </w:r>
      <w:r>
        <w:rPr>
          <w:sz w:val="24"/>
          <w:szCs w:val="24"/>
        </w:rPr>
        <w:t>савшего обеспечение» на 1 листе.</w:t>
      </w:r>
    </w:p>
    <w:p w:rsidR="00111E28" w:rsidRPr="00111E28" w:rsidRDefault="00111E28" w:rsidP="00111E28">
      <w:pPr>
        <w:spacing w:line="360" w:lineRule="auto"/>
        <w:ind w:left="1140"/>
        <w:jc w:val="both"/>
        <w:rPr>
          <w:sz w:val="24"/>
          <w:szCs w:val="24"/>
        </w:rPr>
      </w:pPr>
    </w:p>
    <w:p w:rsidR="00AF19F8" w:rsidRDefault="00C35059" w:rsidP="00111E28">
      <w:pPr>
        <w:pStyle w:val="af4"/>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4"/>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lastRenderedPageBreak/>
        <w:t>Юридический адрес:</w:t>
      </w:r>
      <w:r w:rsidR="003A048B">
        <w:rPr>
          <w:sz w:val="24"/>
        </w:rPr>
        <w:t xml:space="preserve"> </w:t>
      </w:r>
      <w:r w:rsidR="003A048B" w:rsidRPr="00256C2F">
        <w:rPr>
          <w:sz w:val="24"/>
        </w:rPr>
        <w:t>674673, Забайкальский край, г.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674674, Забайкальский край, г.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р/с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 xml:space="preserve">БИК 047601637 ОКПО 07621060 </w:t>
      </w:r>
      <w:r w:rsidR="00860B95">
        <w:rPr>
          <w:sz w:val="24"/>
        </w:rPr>
        <w:t>ОКВЭД 23.30</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24BD6"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p>
    <w:p w:rsidR="00D5504B" w:rsidRPr="00880578" w:rsidRDefault="00C35059" w:rsidP="00880578">
      <w:pPr>
        <w:tabs>
          <w:tab w:val="left" w:pos="851"/>
        </w:tabs>
        <w:spacing w:line="360" w:lineRule="auto"/>
        <w:ind w:right="57"/>
        <w:rPr>
          <w:b/>
          <w:sz w:val="24"/>
        </w:rPr>
      </w:pPr>
      <w:r w:rsidRPr="00E2213D">
        <w:rPr>
          <w:sz w:val="24"/>
        </w:rPr>
        <w:t xml:space="preserve">                </w:t>
      </w:r>
      <w:r w:rsidR="00880578">
        <w:rPr>
          <w:sz w:val="24"/>
        </w:rPr>
        <w:t xml:space="preserve">        </w:t>
      </w:r>
      <w:r w:rsidR="006701ED">
        <w:rPr>
          <w:sz w:val="24"/>
        </w:rPr>
        <w:t xml:space="preserve"> </w:t>
      </w:r>
      <w:r w:rsidR="00081816">
        <w:rPr>
          <w:sz w:val="24"/>
        </w:rPr>
        <w:t xml:space="preserve">  </w:t>
      </w:r>
      <w:r w:rsidR="0027747B" w:rsidRPr="00E2213D">
        <w:rPr>
          <w:sz w:val="24"/>
        </w:rPr>
        <w:t xml:space="preserve">       </w:t>
      </w:r>
      <w:r w:rsidRPr="00E2213D">
        <w:rPr>
          <w:sz w:val="24"/>
        </w:rPr>
        <w:t xml:space="preserve">    </w:t>
      </w:r>
      <w:r w:rsidR="009B48B4">
        <w:rPr>
          <w:sz w:val="24"/>
        </w:rPr>
        <w:t xml:space="preserve">                             </w:t>
      </w:r>
    </w:p>
    <w:p w:rsidR="00E2213D" w:rsidRDefault="00E2213D" w:rsidP="003A048B">
      <w:pPr>
        <w:pStyle w:val="a8"/>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8"/>
        <w:tabs>
          <w:tab w:val="left" w:pos="6195"/>
        </w:tabs>
        <w:spacing w:line="360" w:lineRule="auto"/>
        <w:ind w:firstLine="0"/>
        <w:rPr>
          <w:b/>
          <w:bCs/>
        </w:rPr>
      </w:pPr>
      <w:r>
        <w:rPr>
          <w:b/>
          <w:bCs/>
        </w:rPr>
        <w:t xml:space="preserve">______________________________                      </w:t>
      </w:r>
      <w:r w:rsidR="00BF7E1E">
        <w:rPr>
          <w:b/>
          <w:bCs/>
        </w:rPr>
        <w:t xml:space="preserve">            </w:t>
      </w:r>
      <w:r w:rsidR="00C44F6B">
        <w:rPr>
          <w:b/>
          <w:bCs/>
        </w:rPr>
        <w:t>__________________________________</w:t>
      </w:r>
    </w:p>
    <w:p w:rsidR="007D7FA5" w:rsidRDefault="007D7FA5" w:rsidP="0027747B">
      <w:pPr>
        <w:pStyle w:val="a8"/>
        <w:spacing w:line="360" w:lineRule="auto"/>
        <w:rPr>
          <w:b/>
          <w:bCs/>
        </w:rPr>
      </w:pPr>
    </w:p>
    <w:p w:rsidR="00C35059" w:rsidRDefault="00E2213D" w:rsidP="00BF7E1E">
      <w:pPr>
        <w:pStyle w:val="a8"/>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C44F6B">
        <w:rPr>
          <w:b/>
          <w:bCs/>
        </w:rPr>
        <w:t>______________</w:t>
      </w:r>
      <w:r w:rsidR="00707F5D">
        <w:rPr>
          <w:b/>
          <w:bCs/>
        </w:rPr>
        <w:t>/</w:t>
      </w:r>
    </w:p>
    <w:p w:rsidR="001574FD" w:rsidRDefault="001574FD" w:rsidP="00BF7E1E">
      <w:pPr>
        <w:pStyle w:val="a8"/>
        <w:spacing w:line="360" w:lineRule="auto"/>
        <w:ind w:firstLine="0"/>
        <w:rPr>
          <w:b/>
          <w:bCs/>
        </w:rPr>
      </w:pPr>
    </w:p>
    <w:p w:rsidR="00D129F7" w:rsidRDefault="00081816" w:rsidP="001574FD">
      <w:pPr>
        <w:rPr>
          <w:b/>
        </w:rPr>
      </w:pPr>
      <w:r>
        <w:rPr>
          <w:b/>
        </w:rPr>
        <w:t xml:space="preserve">    </w:t>
      </w:r>
    </w:p>
    <w:p w:rsidR="00FE002E" w:rsidRDefault="00FE002E" w:rsidP="001574FD">
      <w:pPr>
        <w:rPr>
          <w:b/>
        </w:rPr>
      </w:pPr>
    </w:p>
    <w:p w:rsidR="00FE002E" w:rsidRDefault="00FE002E" w:rsidP="001574FD">
      <w:pPr>
        <w:rPr>
          <w:b/>
        </w:rPr>
      </w:pPr>
    </w:p>
    <w:p w:rsidR="00FE002E" w:rsidRDefault="00FE002E" w:rsidP="001574FD">
      <w:pPr>
        <w:rPr>
          <w:b/>
        </w:rPr>
      </w:pPr>
    </w:p>
    <w:p w:rsidR="00FE002E" w:rsidRDefault="00FE002E" w:rsidP="001574FD">
      <w:pPr>
        <w:rPr>
          <w:b/>
        </w:rPr>
      </w:pPr>
    </w:p>
    <w:p w:rsidR="00FE002E" w:rsidRDefault="00FE002E" w:rsidP="001574FD">
      <w:pPr>
        <w:rPr>
          <w:b/>
        </w:rPr>
      </w:pPr>
    </w:p>
    <w:p w:rsidR="00FE002E" w:rsidRDefault="00FE002E" w:rsidP="001574FD">
      <w:pPr>
        <w:rPr>
          <w:b/>
        </w:rPr>
      </w:pPr>
    </w:p>
    <w:p w:rsidR="00FE002E" w:rsidRDefault="00FE002E" w:rsidP="001574FD">
      <w:pPr>
        <w:rPr>
          <w:b/>
        </w:rPr>
      </w:pPr>
    </w:p>
    <w:p w:rsidR="00FE002E" w:rsidRDefault="00FE002E" w:rsidP="001574FD">
      <w:pPr>
        <w:rPr>
          <w:b/>
        </w:rPr>
      </w:pPr>
    </w:p>
    <w:p w:rsidR="00FE002E" w:rsidRDefault="00FE002E" w:rsidP="001574FD">
      <w:pPr>
        <w:rPr>
          <w:b/>
        </w:rPr>
      </w:pPr>
    </w:p>
    <w:p w:rsidR="001574FD" w:rsidRDefault="001574FD" w:rsidP="00E6147F">
      <w:pPr>
        <w:rPr>
          <w:b/>
          <w:bCs/>
        </w:rPr>
      </w:pPr>
      <w:r>
        <w:rPr>
          <w:b/>
        </w:rPr>
        <w:t xml:space="preserve">                                          </w:t>
      </w:r>
    </w:p>
    <w:p w:rsidR="00D129F7" w:rsidRDefault="00D129F7" w:rsidP="00BF7E1E">
      <w:pPr>
        <w:pStyle w:val="a8"/>
        <w:spacing w:line="360" w:lineRule="auto"/>
        <w:ind w:firstLine="0"/>
        <w:rPr>
          <w:b/>
          <w:bCs/>
        </w:rPr>
      </w:pPr>
    </w:p>
    <w:p w:rsidR="003A4DA6" w:rsidRDefault="003A4DA6" w:rsidP="00BF7E1E">
      <w:pPr>
        <w:pStyle w:val="a8"/>
        <w:spacing w:line="360" w:lineRule="auto"/>
        <w:ind w:firstLine="0"/>
        <w:rPr>
          <w:b/>
          <w:bCs/>
        </w:rPr>
      </w:pPr>
    </w:p>
    <w:p w:rsidR="003A4DA6" w:rsidRDefault="003A4DA6" w:rsidP="00BF7E1E">
      <w:pPr>
        <w:pStyle w:val="a8"/>
        <w:spacing w:line="360" w:lineRule="auto"/>
        <w:ind w:firstLine="0"/>
        <w:rPr>
          <w:b/>
          <w:bCs/>
        </w:rPr>
      </w:pPr>
    </w:p>
    <w:p w:rsidR="003A4DA6" w:rsidRDefault="003A4DA6" w:rsidP="00BF7E1E">
      <w:pPr>
        <w:pStyle w:val="a8"/>
        <w:spacing w:line="360" w:lineRule="auto"/>
        <w:ind w:firstLine="0"/>
        <w:rPr>
          <w:b/>
          <w:bCs/>
        </w:rPr>
      </w:pPr>
    </w:p>
    <w:p w:rsidR="003A4DA6" w:rsidRDefault="003A4DA6" w:rsidP="00BF7E1E">
      <w:pPr>
        <w:pStyle w:val="a8"/>
        <w:spacing w:line="360" w:lineRule="auto"/>
        <w:ind w:firstLine="0"/>
        <w:rPr>
          <w:b/>
          <w:bCs/>
        </w:rPr>
      </w:pPr>
    </w:p>
    <w:p w:rsidR="003A4DA6" w:rsidRDefault="003A4DA6" w:rsidP="00BF7E1E">
      <w:pPr>
        <w:pStyle w:val="a8"/>
        <w:spacing w:line="360" w:lineRule="auto"/>
        <w:ind w:firstLine="0"/>
        <w:rPr>
          <w:b/>
          <w:bCs/>
        </w:rPr>
      </w:pPr>
    </w:p>
    <w:p w:rsidR="003A4DA6" w:rsidRDefault="003A4DA6" w:rsidP="00BF7E1E">
      <w:pPr>
        <w:pStyle w:val="a8"/>
        <w:spacing w:line="360" w:lineRule="auto"/>
        <w:ind w:firstLine="0"/>
        <w:rPr>
          <w:b/>
          <w:bCs/>
        </w:rPr>
      </w:pPr>
    </w:p>
    <w:p w:rsidR="003A4DA6" w:rsidRDefault="003A4DA6" w:rsidP="00BF7E1E">
      <w:pPr>
        <w:pStyle w:val="a8"/>
        <w:spacing w:line="360" w:lineRule="auto"/>
        <w:ind w:firstLine="0"/>
        <w:rPr>
          <w:b/>
          <w:bCs/>
        </w:rPr>
      </w:pPr>
    </w:p>
    <w:p w:rsidR="003A4DA6" w:rsidRDefault="003A4DA6" w:rsidP="00BF7E1E">
      <w:pPr>
        <w:pStyle w:val="a8"/>
        <w:spacing w:line="360" w:lineRule="auto"/>
        <w:ind w:firstLine="0"/>
        <w:rPr>
          <w:b/>
          <w:bCs/>
        </w:rPr>
      </w:pPr>
    </w:p>
    <w:p w:rsidR="003A4DA6" w:rsidRDefault="003A4DA6" w:rsidP="00BF7E1E">
      <w:pPr>
        <w:pStyle w:val="a8"/>
        <w:spacing w:line="360" w:lineRule="auto"/>
        <w:ind w:firstLine="0"/>
        <w:rPr>
          <w:b/>
          <w:bCs/>
        </w:rPr>
      </w:pPr>
    </w:p>
    <w:p w:rsidR="003A4DA6" w:rsidRDefault="003A4DA6" w:rsidP="00BF7E1E">
      <w:pPr>
        <w:pStyle w:val="a8"/>
        <w:spacing w:line="360" w:lineRule="auto"/>
        <w:ind w:firstLine="0"/>
        <w:rPr>
          <w:b/>
          <w:bCs/>
        </w:rPr>
      </w:pPr>
    </w:p>
    <w:p w:rsidR="003A4DA6" w:rsidRDefault="003A4DA6" w:rsidP="00BF7E1E">
      <w:pPr>
        <w:pStyle w:val="a8"/>
        <w:spacing w:line="360" w:lineRule="auto"/>
        <w:ind w:firstLine="0"/>
        <w:rPr>
          <w:b/>
          <w:bCs/>
        </w:rPr>
      </w:pPr>
    </w:p>
    <w:p w:rsidR="003A4DA6" w:rsidRDefault="003A4DA6" w:rsidP="00BF7E1E">
      <w:pPr>
        <w:pStyle w:val="a8"/>
        <w:spacing w:line="360" w:lineRule="auto"/>
        <w:ind w:firstLine="0"/>
        <w:rPr>
          <w:b/>
          <w:bCs/>
        </w:rPr>
      </w:pPr>
    </w:p>
    <w:p w:rsidR="00E6147F" w:rsidRDefault="00E6147F" w:rsidP="00BF7E1E">
      <w:pPr>
        <w:pStyle w:val="a8"/>
        <w:spacing w:line="360" w:lineRule="auto"/>
        <w:ind w:firstLine="0"/>
        <w:rPr>
          <w:b/>
          <w:bCs/>
        </w:rPr>
      </w:pPr>
    </w:p>
    <w:p w:rsidR="003A4DA6" w:rsidRPr="004969A6" w:rsidRDefault="003A4DA6" w:rsidP="003A4DA6">
      <w:pPr>
        <w:ind w:left="5812"/>
        <w:rPr>
          <w:b/>
          <w:bCs/>
          <w:sz w:val="22"/>
          <w:szCs w:val="22"/>
        </w:rPr>
      </w:pPr>
      <w:r w:rsidRPr="004969A6">
        <w:rPr>
          <w:b/>
          <w:bCs/>
          <w:sz w:val="22"/>
          <w:szCs w:val="22"/>
        </w:rPr>
        <w:lastRenderedPageBreak/>
        <w:t>Приложение №</w:t>
      </w:r>
      <w:r>
        <w:rPr>
          <w:b/>
          <w:bCs/>
          <w:sz w:val="22"/>
          <w:szCs w:val="22"/>
        </w:rPr>
        <w:t xml:space="preserve"> 2</w:t>
      </w:r>
    </w:p>
    <w:p w:rsidR="003A4DA6" w:rsidRPr="004969A6" w:rsidRDefault="003A4DA6" w:rsidP="003A4DA6">
      <w:pPr>
        <w:ind w:left="5812"/>
        <w:rPr>
          <w:bCs/>
          <w:sz w:val="22"/>
          <w:szCs w:val="22"/>
        </w:rPr>
      </w:pPr>
      <w:r w:rsidRPr="004969A6">
        <w:rPr>
          <w:bCs/>
          <w:sz w:val="22"/>
          <w:szCs w:val="22"/>
        </w:rPr>
        <w:t>к договору №100-10-05/______</w:t>
      </w:r>
    </w:p>
    <w:p w:rsidR="003A4DA6" w:rsidRPr="004969A6" w:rsidRDefault="003A4DA6" w:rsidP="003A4DA6">
      <w:pPr>
        <w:ind w:left="5812"/>
        <w:rPr>
          <w:bCs/>
          <w:sz w:val="22"/>
          <w:szCs w:val="22"/>
        </w:rPr>
      </w:pPr>
      <w:r w:rsidRPr="004969A6">
        <w:rPr>
          <w:bCs/>
          <w:sz w:val="22"/>
          <w:szCs w:val="22"/>
        </w:rPr>
        <w:t>от «___»______________20</w:t>
      </w:r>
      <w:r>
        <w:rPr>
          <w:bCs/>
          <w:sz w:val="22"/>
          <w:szCs w:val="22"/>
        </w:rPr>
        <w:t xml:space="preserve">13 </w:t>
      </w:r>
      <w:r w:rsidRPr="004969A6">
        <w:rPr>
          <w:bCs/>
          <w:sz w:val="22"/>
          <w:szCs w:val="22"/>
        </w:rPr>
        <w:t>г</w:t>
      </w:r>
    </w:p>
    <w:p w:rsidR="003A4DA6" w:rsidRPr="004969A6" w:rsidRDefault="003A4DA6" w:rsidP="003A4DA6">
      <w:pPr>
        <w:ind w:left="5812"/>
        <w:rPr>
          <w:b/>
          <w:bCs/>
          <w:sz w:val="22"/>
          <w:szCs w:val="22"/>
        </w:rPr>
      </w:pPr>
    </w:p>
    <w:p w:rsidR="003A4DA6" w:rsidRPr="002D45C0" w:rsidRDefault="003A4DA6" w:rsidP="003A4DA6">
      <w:pPr>
        <w:jc w:val="center"/>
        <w:rPr>
          <w:b/>
          <w:bCs/>
        </w:rPr>
      </w:pPr>
      <w:r w:rsidRPr="002D45C0">
        <w:rPr>
          <w:b/>
          <w:bCs/>
        </w:rPr>
        <w:t>АНТИКОРРУПЦИОННАЯ ОГОВОРКА</w:t>
      </w:r>
    </w:p>
    <w:p w:rsidR="003A4DA6" w:rsidRDefault="003A4DA6" w:rsidP="003A4DA6">
      <w:pPr>
        <w:pStyle w:val="Text"/>
        <w:spacing w:after="120"/>
        <w:jc w:val="both"/>
        <w:rPr>
          <w:lang w:val="ru-RU"/>
        </w:rPr>
      </w:pPr>
    </w:p>
    <w:p w:rsidR="003A4DA6" w:rsidRPr="00E16851" w:rsidRDefault="003A4DA6" w:rsidP="003A4DA6">
      <w:pPr>
        <w:pStyle w:val="Text"/>
        <w:spacing w:after="120"/>
        <w:jc w:val="both"/>
        <w:rPr>
          <w:lang w:val="ru-RU"/>
        </w:rPr>
      </w:pPr>
      <w:r w:rsidRPr="00E16851">
        <w:rPr>
          <w:lang w:val="ru-RU"/>
        </w:rPr>
        <w:t>Статья 1.</w:t>
      </w:r>
    </w:p>
    <w:p w:rsidR="003A4DA6" w:rsidRPr="00E16851" w:rsidRDefault="003A4DA6" w:rsidP="003A4DA6">
      <w:pPr>
        <w:pStyle w:val="Text"/>
        <w:spacing w:after="120"/>
        <w:jc w:val="both"/>
        <w:rPr>
          <w:lang w:val="ru-RU"/>
        </w:rPr>
      </w:pPr>
      <w:r w:rsidRPr="00E16851">
        <w:rPr>
          <w:lang w:val="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3A4DA6" w:rsidRPr="00E16851" w:rsidRDefault="003A4DA6" w:rsidP="003A4DA6">
      <w:pPr>
        <w:pStyle w:val="Text"/>
        <w:spacing w:after="120"/>
        <w:jc w:val="both"/>
        <w:rPr>
          <w:b/>
          <w:bCs/>
          <w:lang w:val="ru-RU"/>
        </w:rPr>
      </w:pPr>
      <w:r w:rsidRPr="00E16851">
        <w:rPr>
          <w:lang w:val="ru-RU"/>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3A4DA6" w:rsidRPr="00E16851" w:rsidRDefault="003A4DA6" w:rsidP="003A4DA6">
      <w:pPr>
        <w:pStyle w:val="Text"/>
        <w:spacing w:after="120"/>
        <w:jc w:val="both"/>
        <w:rPr>
          <w:lang w:val="ru-RU"/>
        </w:rPr>
      </w:pPr>
      <w:r w:rsidRPr="00E16851">
        <w:rPr>
          <w:lang w:val="ru-RU"/>
        </w:rPr>
        <w:t>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w:t>
      </w:r>
      <w:r w:rsidRPr="00E16851">
        <w:rPr>
          <w:b/>
          <w:bCs/>
          <w:lang w:val="ru-RU"/>
        </w:rPr>
        <w:t xml:space="preserve"> </w:t>
      </w:r>
      <w:r w:rsidRPr="00E16851">
        <w:rPr>
          <w:bCs/>
          <w:lang w:val="ru-RU"/>
        </w:rPr>
        <w:t>Это подтверждение должно быть направлено в течение десяти рабочих дней с даты направления письменного уведомления.</w:t>
      </w:r>
    </w:p>
    <w:p w:rsidR="003A4DA6" w:rsidRPr="00E16851" w:rsidRDefault="003A4DA6" w:rsidP="003A4DA6">
      <w:pPr>
        <w:pStyle w:val="Text"/>
        <w:spacing w:after="120"/>
        <w:jc w:val="both"/>
        <w:rPr>
          <w:b/>
          <w:bCs/>
          <w:lang w:val="ru-RU"/>
        </w:rPr>
      </w:pPr>
      <w:r w:rsidRPr="00E16851">
        <w:rPr>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3A4DA6" w:rsidRPr="00E16851" w:rsidRDefault="003A4DA6" w:rsidP="003A4DA6">
      <w:pPr>
        <w:pStyle w:val="Text"/>
        <w:spacing w:after="120"/>
        <w:jc w:val="both"/>
        <w:rPr>
          <w:lang w:val="ru-RU"/>
        </w:rPr>
      </w:pPr>
      <w:r w:rsidRPr="00E16851">
        <w:rPr>
          <w:lang w:val="ru-RU"/>
        </w:rPr>
        <w:t>Статья 2.</w:t>
      </w:r>
    </w:p>
    <w:p w:rsidR="003A4DA6" w:rsidRDefault="003A4DA6" w:rsidP="003A4DA6">
      <w:pPr>
        <w:pStyle w:val="text0"/>
        <w:spacing w:after="120"/>
        <w:jc w:val="both"/>
      </w:pPr>
      <w:r>
        <w:t xml:space="preserve">В случае нарушения одной Стороной обязательств воздерживаться от запрещенных в Статье 1 настоящего Договора действий и/или </w:t>
      </w:r>
      <w:r w:rsidRPr="00A4771A">
        <w:t>неполучения другой Стороной в</w:t>
      </w:r>
      <w:r>
        <w:t xml:space="preserve"> установленный настоящим договором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3A4DA6" w:rsidRDefault="003A4DA6" w:rsidP="003A4DA6">
      <w:pPr>
        <w:pStyle w:val="text0"/>
        <w:spacing w:after="120"/>
        <w:jc w:val="both"/>
      </w:pPr>
    </w:p>
    <w:p w:rsidR="003A4DA6" w:rsidRDefault="003A4DA6" w:rsidP="003A4DA6">
      <w:pPr>
        <w:pStyle w:val="text0"/>
        <w:spacing w:after="120"/>
        <w:jc w:val="both"/>
        <w:rPr>
          <w:b/>
        </w:rPr>
      </w:pPr>
      <w:r>
        <w:rPr>
          <w:b/>
        </w:rPr>
        <w:t>ПОСТАВЩИК</w:t>
      </w:r>
      <w:r w:rsidRPr="002D45C0">
        <w:rPr>
          <w:b/>
        </w:rPr>
        <w:t xml:space="preserve">:                                          </w:t>
      </w:r>
      <w:r>
        <w:rPr>
          <w:b/>
        </w:rPr>
        <w:t xml:space="preserve">                ПОКУПАТЕЛЬ:</w:t>
      </w:r>
    </w:p>
    <w:p w:rsidR="003A4DA6" w:rsidRDefault="003A4DA6" w:rsidP="003A4DA6">
      <w:r>
        <w:t xml:space="preserve">                                                                                        Генеральный директор ОАО «ППГХО»            </w:t>
      </w:r>
    </w:p>
    <w:p w:rsidR="003A4DA6" w:rsidRDefault="003A4DA6" w:rsidP="003A4DA6"/>
    <w:p w:rsidR="003A4DA6" w:rsidRDefault="003A4DA6" w:rsidP="003A4DA6"/>
    <w:p w:rsidR="003A4DA6" w:rsidRPr="00B12EC1" w:rsidRDefault="003A4DA6" w:rsidP="003A4DA6">
      <w:pPr>
        <w:pStyle w:val="a8"/>
        <w:tabs>
          <w:tab w:val="left" w:pos="6195"/>
        </w:tabs>
        <w:spacing w:line="360" w:lineRule="auto"/>
        <w:ind w:firstLine="0"/>
        <w:rPr>
          <w:b/>
          <w:bCs/>
          <w:u w:val="single"/>
        </w:rPr>
      </w:pPr>
      <w:r>
        <w:t>____________________/__________/                    ___________________</w:t>
      </w:r>
      <w:r w:rsidRPr="00E76903">
        <w:t xml:space="preserve"> </w:t>
      </w:r>
      <w:r>
        <w:t>/С.В.Шурыгин</w:t>
      </w:r>
      <w:r w:rsidRPr="00414B7D">
        <w:t xml:space="preserve"> </w:t>
      </w:r>
      <w:r>
        <w:t>/</w:t>
      </w:r>
      <w:r w:rsidRPr="00414B7D">
        <w:t xml:space="preserve">                                                                   </w:t>
      </w:r>
      <w:r w:rsidRPr="00414B7D">
        <w:rPr>
          <w:b/>
          <w:sz w:val="20"/>
        </w:rPr>
        <w:t xml:space="preserve"> </w:t>
      </w:r>
      <w:r>
        <w:rPr>
          <w:u w:val="single"/>
        </w:rPr>
        <w:t xml:space="preserve"> </w:t>
      </w:r>
    </w:p>
    <w:p w:rsidR="003A4DA6" w:rsidRPr="00200CFA" w:rsidRDefault="003A4DA6" w:rsidP="003A4DA6">
      <w:pPr>
        <w:pStyle w:val="text0"/>
        <w:spacing w:after="120"/>
        <w:jc w:val="both"/>
        <w:rPr>
          <w:b/>
        </w:rPr>
      </w:pPr>
    </w:p>
    <w:p w:rsidR="003A4DA6" w:rsidRDefault="003A4DA6" w:rsidP="00F734F4">
      <w:pPr>
        <w:rPr>
          <w:b/>
        </w:rPr>
      </w:pPr>
    </w:p>
    <w:p w:rsidR="003A4DA6" w:rsidRDefault="003A4DA6" w:rsidP="00F734F4">
      <w:pPr>
        <w:rPr>
          <w:b/>
        </w:rPr>
      </w:pPr>
    </w:p>
    <w:p w:rsidR="003A4DA6" w:rsidRDefault="003A4DA6" w:rsidP="00F734F4">
      <w:pPr>
        <w:rPr>
          <w:b/>
        </w:rPr>
      </w:pPr>
    </w:p>
    <w:p w:rsidR="00F734F4" w:rsidRDefault="00E6147F" w:rsidP="003A4DA6">
      <w:pPr>
        <w:ind w:left="1440" w:firstLine="720"/>
        <w:rPr>
          <w:b/>
        </w:rPr>
      </w:pPr>
      <w:r>
        <w:rPr>
          <w:b/>
        </w:rPr>
        <w:lastRenderedPageBreak/>
        <w:t xml:space="preserve">  Приложение № 3</w:t>
      </w:r>
    </w:p>
    <w:p w:rsidR="00F734F4" w:rsidRDefault="00F734F4" w:rsidP="00F734F4">
      <w:pPr>
        <w:ind w:right="184"/>
        <w:rPr>
          <w:b/>
        </w:rPr>
      </w:pPr>
      <w:r>
        <w:rPr>
          <w:b/>
        </w:rPr>
        <w:t xml:space="preserve">                                          к Договору поставки ТМЦ № 100-10-05/_________ от «___»___________20__ г.                                                                              </w:t>
      </w:r>
    </w:p>
    <w:p w:rsidR="00F734F4" w:rsidRDefault="00F734F4" w:rsidP="00BF7E1E">
      <w:pPr>
        <w:pStyle w:val="a8"/>
        <w:spacing w:line="360" w:lineRule="auto"/>
        <w:ind w:firstLine="0"/>
        <w:rPr>
          <w:b/>
          <w:bCs/>
        </w:rPr>
      </w:pPr>
    </w:p>
    <w:p w:rsidR="00F734F4" w:rsidRDefault="00F734F4" w:rsidP="00BF7E1E">
      <w:pPr>
        <w:pStyle w:val="a8"/>
        <w:spacing w:line="360" w:lineRule="auto"/>
        <w:ind w:firstLine="0"/>
        <w:rPr>
          <w:b/>
          <w:bCs/>
        </w:rPr>
      </w:pPr>
    </w:p>
    <w:p w:rsidR="00F734F4" w:rsidRDefault="00F734F4" w:rsidP="00F734F4">
      <w:pPr>
        <w:jc w:val="center"/>
        <w:rPr>
          <w:b/>
          <w:sz w:val="24"/>
          <w:szCs w:val="24"/>
        </w:rPr>
      </w:pPr>
      <w:r w:rsidRPr="005C7ECD">
        <w:rPr>
          <w:b/>
          <w:sz w:val="24"/>
          <w:szCs w:val="24"/>
        </w:rPr>
        <w:t>П</w:t>
      </w:r>
      <w:r>
        <w:rPr>
          <w:b/>
          <w:sz w:val="24"/>
          <w:szCs w:val="24"/>
        </w:rPr>
        <w:t>еречень</w:t>
      </w:r>
      <w:r w:rsidRPr="005C7ECD">
        <w:rPr>
          <w:b/>
          <w:sz w:val="24"/>
          <w:szCs w:val="24"/>
        </w:rPr>
        <w:t xml:space="preserve"> документов, подтверждающих полномочия лица, подписавшего обеспечение</w:t>
      </w:r>
    </w:p>
    <w:p w:rsidR="00F734F4" w:rsidRDefault="00F734F4" w:rsidP="00BF7E1E">
      <w:pPr>
        <w:pStyle w:val="a8"/>
        <w:spacing w:line="360" w:lineRule="auto"/>
        <w:ind w:firstLine="0"/>
        <w:rPr>
          <w:b/>
          <w:bCs/>
        </w:rPr>
      </w:pPr>
    </w:p>
    <w:p w:rsidR="00F734F4" w:rsidRPr="005C7ECD" w:rsidRDefault="00F734F4" w:rsidP="00F734F4">
      <w:pPr>
        <w:pStyle w:val="af4"/>
        <w:tabs>
          <w:tab w:val="left" w:pos="1134"/>
        </w:tabs>
        <w:ind w:left="0" w:firstLine="567"/>
        <w:contextualSpacing w:val="0"/>
        <w:jc w:val="both"/>
        <w:rPr>
          <w:color w:val="000000"/>
          <w:sz w:val="24"/>
          <w:szCs w:val="24"/>
        </w:rPr>
      </w:pPr>
      <w:r>
        <w:rPr>
          <w:color w:val="000000"/>
          <w:sz w:val="24"/>
          <w:szCs w:val="24"/>
        </w:rPr>
        <w:t>1. З</w:t>
      </w:r>
      <w:r w:rsidRPr="005C7ECD">
        <w:rPr>
          <w:color w:val="000000"/>
          <w:sz w:val="24"/>
          <w:szCs w:val="24"/>
        </w:rPr>
        <w:t>аверенные уполномоченным лицом поручителя или банка-гаранта или нотариально заверенные копии действующих учредительных документ</w:t>
      </w:r>
      <w:r>
        <w:rPr>
          <w:color w:val="000000"/>
          <w:sz w:val="24"/>
          <w:szCs w:val="24"/>
        </w:rPr>
        <w:t>ов поручителя или банка-гаранта.</w:t>
      </w:r>
    </w:p>
    <w:p w:rsidR="00F734F4" w:rsidRPr="005C7ECD" w:rsidRDefault="00F734F4" w:rsidP="00F734F4">
      <w:pPr>
        <w:pStyle w:val="af4"/>
        <w:tabs>
          <w:tab w:val="left" w:pos="1134"/>
        </w:tabs>
        <w:ind w:left="0" w:firstLine="567"/>
        <w:contextualSpacing w:val="0"/>
        <w:jc w:val="both"/>
        <w:rPr>
          <w:color w:val="000000"/>
          <w:sz w:val="24"/>
          <w:szCs w:val="24"/>
        </w:rPr>
      </w:pPr>
      <w:r>
        <w:rPr>
          <w:color w:val="000000"/>
          <w:sz w:val="24"/>
          <w:szCs w:val="24"/>
        </w:rPr>
        <w:t>2. З</w:t>
      </w:r>
      <w:r w:rsidRPr="005C7ECD">
        <w:rPr>
          <w:color w:val="000000"/>
          <w:sz w:val="24"/>
          <w:szCs w:val="24"/>
        </w:rPr>
        <w:t>аверенная уполномоченным лицом поручителя или банка-гаранта копия решения (выписки из протокола) уполномоченного органа управления поручителя или банка-гаранта об избрании единоличного исполнительного органа (в случае если поручительство или банковская гарантия подписаны единоличным исполнительным органо</w:t>
      </w:r>
      <w:r>
        <w:rPr>
          <w:color w:val="000000"/>
          <w:sz w:val="24"/>
          <w:szCs w:val="24"/>
        </w:rPr>
        <w:t>м поручителя или банка-гаранта).</w:t>
      </w:r>
    </w:p>
    <w:p w:rsidR="00F734F4" w:rsidRPr="005C7ECD" w:rsidRDefault="00F734F4" w:rsidP="00F734F4">
      <w:pPr>
        <w:pStyle w:val="af4"/>
        <w:tabs>
          <w:tab w:val="left" w:pos="1134"/>
        </w:tabs>
        <w:ind w:left="0" w:firstLine="567"/>
        <w:contextualSpacing w:val="0"/>
        <w:jc w:val="both"/>
        <w:rPr>
          <w:color w:val="000000"/>
          <w:sz w:val="24"/>
          <w:szCs w:val="24"/>
        </w:rPr>
      </w:pPr>
      <w:r>
        <w:rPr>
          <w:color w:val="000000"/>
          <w:sz w:val="24"/>
          <w:szCs w:val="24"/>
        </w:rPr>
        <w:t>3. П</w:t>
      </w:r>
      <w:r w:rsidRPr="005C7ECD">
        <w:rPr>
          <w:color w:val="000000"/>
          <w:sz w:val="24"/>
          <w:szCs w:val="24"/>
        </w:rPr>
        <w:t>одлинник или копия доверенности, заверенная лицом ее выдавшим или нотариально, на лицо, действующее от имени поручителя или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w:t>
      </w:r>
      <w:r>
        <w:rPr>
          <w:color w:val="000000"/>
          <w:sz w:val="24"/>
          <w:szCs w:val="24"/>
        </w:rPr>
        <w:t>, перечисленными в доверенности.</w:t>
      </w:r>
    </w:p>
    <w:p w:rsidR="00F734F4" w:rsidRPr="005C7ECD" w:rsidRDefault="00F734F4" w:rsidP="00F734F4">
      <w:pPr>
        <w:pStyle w:val="af4"/>
        <w:tabs>
          <w:tab w:val="left" w:pos="1134"/>
        </w:tabs>
        <w:ind w:left="0" w:firstLine="567"/>
        <w:contextualSpacing w:val="0"/>
        <w:jc w:val="both"/>
        <w:rPr>
          <w:color w:val="000000"/>
          <w:sz w:val="24"/>
          <w:szCs w:val="24"/>
        </w:rPr>
      </w:pPr>
      <w:r>
        <w:rPr>
          <w:color w:val="000000"/>
          <w:sz w:val="24"/>
          <w:szCs w:val="24"/>
        </w:rPr>
        <w:t>4. П</w:t>
      </w:r>
      <w:r w:rsidRPr="005C7ECD">
        <w:rPr>
          <w:color w:val="000000"/>
          <w:sz w:val="24"/>
          <w:szCs w:val="24"/>
        </w:rPr>
        <w:t>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с даты ее выдачи регистрирующим органом).</w:t>
      </w:r>
    </w:p>
    <w:p w:rsidR="00F734F4" w:rsidRPr="00DD6AA4" w:rsidRDefault="00F734F4" w:rsidP="00F734F4">
      <w:pPr>
        <w:ind w:firstLine="567"/>
        <w:jc w:val="both"/>
        <w:textAlignment w:val="top"/>
        <w:rPr>
          <w:color w:val="000000"/>
          <w:sz w:val="24"/>
          <w:szCs w:val="24"/>
        </w:rPr>
      </w:pPr>
      <w:r w:rsidRPr="005C7ECD">
        <w:rPr>
          <w:color w:val="000000"/>
          <w:sz w:val="24"/>
          <w:szCs w:val="24"/>
        </w:rPr>
        <w:t xml:space="preserve">При отсутствии </w:t>
      </w:r>
      <w:r>
        <w:rPr>
          <w:color w:val="000000"/>
          <w:sz w:val="24"/>
          <w:szCs w:val="24"/>
        </w:rPr>
        <w:t>выше</w:t>
      </w:r>
      <w:r w:rsidRPr="005C7ECD">
        <w:rPr>
          <w:color w:val="000000"/>
          <w:sz w:val="24"/>
          <w:szCs w:val="24"/>
        </w:rPr>
        <w:t>указанных документов</w:t>
      </w:r>
      <w:r>
        <w:rPr>
          <w:color w:val="000000"/>
          <w:sz w:val="24"/>
          <w:szCs w:val="24"/>
        </w:rPr>
        <w:t>,</w:t>
      </w:r>
      <w:r w:rsidRPr="005C7ECD">
        <w:rPr>
          <w:color w:val="000000"/>
          <w:sz w:val="24"/>
          <w:szCs w:val="24"/>
        </w:rPr>
        <w:t xml:space="preserve"> обеспечение данного лица, выдающего обеспечение, не принимается, за исключением случая,</w:t>
      </w:r>
      <w:r>
        <w:rPr>
          <w:color w:val="000000"/>
          <w:sz w:val="24"/>
          <w:szCs w:val="24"/>
        </w:rPr>
        <w:t xml:space="preserve"> когда перечень вышеуказанных документов </w:t>
      </w:r>
      <w:r w:rsidRPr="005C7ECD">
        <w:rPr>
          <w:sz w:val="24"/>
          <w:szCs w:val="24"/>
        </w:rPr>
        <w:t>может быть ограничен только документами, необходимыми для актуализации уже имеющегося у Ответственного подразделения комплекта</w:t>
      </w:r>
      <w:r>
        <w:rPr>
          <w:sz w:val="24"/>
          <w:szCs w:val="24"/>
        </w:rPr>
        <w:t xml:space="preserve"> документов</w:t>
      </w:r>
      <w:r w:rsidRPr="005C7ECD">
        <w:rPr>
          <w:sz w:val="24"/>
          <w:szCs w:val="24"/>
        </w:rPr>
        <w:t>. В случае согласия Юридического подразделения допускается использование информации, находящейся в распоряжении Казначейства Госкорпорации «Росатом».</w:t>
      </w:r>
    </w:p>
    <w:p w:rsidR="00F734F4" w:rsidRDefault="00F734F4" w:rsidP="00BF7E1E">
      <w:pPr>
        <w:pStyle w:val="a8"/>
        <w:spacing w:line="360" w:lineRule="auto"/>
        <w:ind w:firstLine="0"/>
        <w:rPr>
          <w:b/>
          <w:bCs/>
        </w:rPr>
      </w:pPr>
    </w:p>
    <w:p w:rsidR="00F734F4" w:rsidRDefault="00F734F4" w:rsidP="00BF7E1E">
      <w:pPr>
        <w:pStyle w:val="a8"/>
        <w:spacing w:line="360" w:lineRule="auto"/>
        <w:ind w:firstLine="0"/>
        <w:rPr>
          <w:b/>
          <w:bCs/>
        </w:rPr>
      </w:pPr>
    </w:p>
    <w:p w:rsidR="00F734F4" w:rsidRDefault="00F734F4" w:rsidP="00BF7E1E">
      <w:pPr>
        <w:pStyle w:val="a8"/>
        <w:spacing w:line="360" w:lineRule="auto"/>
        <w:ind w:firstLine="0"/>
        <w:rPr>
          <w:b/>
          <w:bCs/>
        </w:rPr>
      </w:pPr>
    </w:p>
    <w:p w:rsidR="00F734F4" w:rsidRDefault="00F734F4" w:rsidP="00BF7E1E">
      <w:pPr>
        <w:pStyle w:val="a8"/>
        <w:spacing w:line="360" w:lineRule="auto"/>
        <w:ind w:firstLine="0"/>
        <w:rPr>
          <w:b/>
          <w:bCs/>
        </w:rPr>
      </w:pPr>
    </w:p>
    <w:p w:rsidR="00F734F4" w:rsidRDefault="00F734F4" w:rsidP="00F734F4">
      <w:pPr>
        <w:pStyle w:val="a8"/>
        <w:spacing w:line="360" w:lineRule="auto"/>
        <w:ind w:firstLine="0"/>
        <w:rPr>
          <w:b/>
          <w:bCs/>
        </w:rPr>
      </w:pPr>
      <w:r>
        <w:rPr>
          <w:b/>
          <w:bCs/>
        </w:rPr>
        <w:t xml:space="preserve">От ПОСТАВЩИКА:                              </w:t>
      </w:r>
      <w:r>
        <w:rPr>
          <w:b/>
          <w:bCs/>
        </w:rPr>
        <w:tab/>
      </w:r>
      <w:r>
        <w:rPr>
          <w:b/>
          <w:bCs/>
        </w:rPr>
        <w:tab/>
        <w:t xml:space="preserve">          От ПОКУПАТЕЛЯ:</w:t>
      </w:r>
    </w:p>
    <w:p w:rsidR="00F734F4" w:rsidRDefault="00F734F4" w:rsidP="00F734F4">
      <w:pPr>
        <w:pStyle w:val="a8"/>
        <w:tabs>
          <w:tab w:val="left" w:pos="6195"/>
        </w:tabs>
        <w:spacing w:line="360" w:lineRule="auto"/>
        <w:ind w:firstLine="0"/>
        <w:rPr>
          <w:b/>
          <w:bCs/>
        </w:rPr>
      </w:pPr>
      <w:r>
        <w:rPr>
          <w:b/>
          <w:bCs/>
        </w:rPr>
        <w:t>______________________________                                  __________________________________</w:t>
      </w:r>
    </w:p>
    <w:p w:rsidR="00F734F4" w:rsidRDefault="00F734F4" w:rsidP="00F734F4">
      <w:pPr>
        <w:pStyle w:val="a8"/>
        <w:spacing w:line="360" w:lineRule="auto"/>
        <w:rPr>
          <w:b/>
          <w:bCs/>
        </w:rPr>
      </w:pPr>
    </w:p>
    <w:p w:rsidR="00F734F4" w:rsidRDefault="00F734F4" w:rsidP="00F734F4">
      <w:pPr>
        <w:pStyle w:val="a8"/>
        <w:spacing w:line="360" w:lineRule="auto"/>
        <w:ind w:firstLine="0"/>
        <w:rPr>
          <w:b/>
          <w:bCs/>
        </w:rPr>
      </w:pPr>
      <w:r>
        <w:rPr>
          <w:b/>
          <w:bCs/>
        </w:rPr>
        <w:t>________________/_____________/                                   __________________/______________/</w:t>
      </w:r>
    </w:p>
    <w:p w:rsidR="00F734F4" w:rsidRDefault="00F734F4" w:rsidP="00BF7E1E">
      <w:pPr>
        <w:pStyle w:val="a8"/>
        <w:spacing w:line="360" w:lineRule="auto"/>
        <w:ind w:firstLine="0"/>
        <w:rPr>
          <w:b/>
          <w:bCs/>
        </w:rPr>
      </w:pPr>
    </w:p>
    <w:p w:rsidR="00081816" w:rsidRDefault="00081816" w:rsidP="00BF7E1E">
      <w:pPr>
        <w:pStyle w:val="a8"/>
        <w:spacing w:line="360" w:lineRule="auto"/>
        <w:ind w:firstLine="0"/>
        <w:rPr>
          <w:b/>
          <w:bCs/>
        </w:rPr>
      </w:pPr>
    </w:p>
    <w:p w:rsidR="00081816" w:rsidRDefault="00081816" w:rsidP="00BF7E1E">
      <w:pPr>
        <w:pStyle w:val="a8"/>
        <w:spacing w:line="360" w:lineRule="auto"/>
        <w:ind w:firstLine="0"/>
        <w:rPr>
          <w:b/>
          <w:bCs/>
        </w:rPr>
      </w:pPr>
    </w:p>
    <w:p w:rsidR="00081816" w:rsidRDefault="00081816" w:rsidP="00BF7E1E">
      <w:pPr>
        <w:pStyle w:val="a8"/>
        <w:spacing w:line="360" w:lineRule="auto"/>
        <w:ind w:firstLine="0"/>
        <w:rPr>
          <w:b/>
          <w:bCs/>
        </w:rPr>
      </w:pPr>
    </w:p>
    <w:p w:rsidR="00081816" w:rsidRDefault="00081816" w:rsidP="00BF7E1E">
      <w:pPr>
        <w:pStyle w:val="a8"/>
        <w:spacing w:line="360" w:lineRule="auto"/>
        <w:ind w:firstLine="0"/>
        <w:rPr>
          <w:b/>
          <w:bCs/>
        </w:rPr>
      </w:pPr>
    </w:p>
    <w:sectPr w:rsidR="00081816" w:rsidSect="0027747B">
      <w:headerReference w:type="default" r:id="rId12"/>
      <w:footerReference w:type="even" r:id="rId13"/>
      <w:footerReference w:type="default" r:id="rId14"/>
      <w:pgSz w:w="11906" w:h="16838"/>
      <w:pgMar w:top="737" w:right="709" w:bottom="737" w:left="992" w:header="720"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19E9" w:rsidRDefault="00E719E9">
      <w:r>
        <w:separator/>
      </w:r>
    </w:p>
  </w:endnote>
  <w:endnote w:type="continuationSeparator" w:id="0">
    <w:p w:rsidR="00E719E9" w:rsidRDefault="00E719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Black">
    <w:panose1 w:val="020B0A04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420C" w:rsidRDefault="00172456">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420C" w:rsidRDefault="00C4420C" w:rsidP="00E22F07">
    <w:pPr>
      <w:pStyle w:val="a4"/>
      <w:ind w:right="360"/>
    </w:pPr>
    <w:r>
      <w:ptab w:relativeTo="margin" w:alignment="right" w:leader="none"/>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19E9" w:rsidRDefault="00E719E9">
      <w:r>
        <w:separator/>
      </w:r>
    </w:p>
  </w:footnote>
  <w:footnote w:type="continuationSeparator" w:id="0">
    <w:p w:rsidR="00E719E9" w:rsidRDefault="00E719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997422"/>
      <w:docPartObj>
        <w:docPartGallery w:val="Page Numbers (Top of Page)"/>
        <w:docPartUnique/>
      </w:docPartObj>
    </w:sdtPr>
    <w:sdtEndPr/>
    <w:sdtContent>
      <w:p w:rsidR="00C4420C" w:rsidRDefault="00C4420C">
        <w:pPr>
          <w:pStyle w:val="aa"/>
        </w:pPr>
        <w:r>
          <w:t xml:space="preserve">                                                                                           </w:t>
        </w:r>
        <w:r w:rsidR="00172456">
          <w:fldChar w:fldCharType="begin"/>
        </w:r>
        <w:r w:rsidR="00AB2443">
          <w:instrText xml:space="preserve"> PAGE   \* MERGEFORMAT </w:instrText>
        </w:r>
        <w:r w:rsidR="00172456">
          <w:fldChar w:fldCharType="separate"/>
        </w:r>
        <w:r w:rsidR="00496AC6">
          <w:rPr>
            <w:noProof/>
          </w:rPr>
          <w:t>1</w:t>
        </w:r>
        <w:r w:rsidR="00172456">
          <w:rPr>
            <w:noProof/>
          </w:rPr>
          <w:fldChar w:fldCharType="end"/>
        </w:r>
      </w:p>
    </w:sdtContent>
  </w:sdt>
  <w:p w:rsidR="00C4420C" w:rsidRDefault="00C4420C">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00000004"/>
    <w:name w:val="WW8Num4"/>
    <w:lvl w:ilvl="0">
      <w:start w:val="1"/>
      <w:numFmt w:val="decimal"/>
      <w:lvlText w:val="7.%1."/>
      <w:lvlJc w:val="left"/>
      <w:pPr>
        <w:tabs>
          <w:tab w:val="num" w:pos="1191"/>
        </w:tabs>
        <w:ind w:left="0" w:firstLine="680"/>
      </w:pPr>
      <w:rPr>
        <w:rFonts w:cs="Times New Roman"/>
        <w:b w:val="0"/>
      </w:rPr>
    </w:lvl>
    <w:lvl w:ilvl="1">
      <w:start w:val="1"/>
      <w:numFmt w:val="decimal"/>
      <w:lvlText w:val="6.%2."/>
      <w:lvlJc w:val="left"/>
      <w:pPr>
        <w:tabs>
          <w:tab w:val="num" w:pos="737"/>
        </w:tabs>
        <w:ind w:left="0" w:firstLine="680"/>
      </w:pPr>
      <w:rPr>
        <w:rFonts w:cs="Times New Roman"/>
        <w:b w:val="0"/>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2">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3">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5">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6">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7">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8">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9">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10">
    <w:nsid w:val="23A82445"/>
    <w:multiLevelType w:val="singleLevel"/>
    <w:tmpl w:val="4A54FA9A"/>
    <w:lvl w:ilvl="0">
      <w:start w:val="5"/>
      <w:numFmt w:val="decimal"/>
      <w:lvlText w:val="3.%1."/>
      <w:legacy w:legacy="1" w:legacySpace="0" w:legacyIndent="558"/>
      <w:lvlJc w:val="left"/>
      <w:pPr>
        <w:ind w:left="0" w:firstLine="0"/>
      </w:pPr>
      <w:rPr>
        <w:rFonts w:ascii="Times New Roman" w:hAnsi="Times New Roman" w:cs="Times New Roman" w:hint="default"/>
      </w:rPr>
    </w:lvl>
  </w:abstractNum>
  <w:abstractNum w:abstractNumId="11">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2">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3">
    <w:nsid w:val="2B8D7C97"/>
    <w:multiLevelType w:val="singleLevel"/>
    <w:tmpl w:val="24D0CBBA"/>
    <w:lvl w:ilvl="0">
      <w:start w:val="1"/>
      <w:numFmt w:val="decimal"/>
      <w:lvlText w:val="3.%1."/>
      <w:legacy w:legacy="1" w:legacySpace="0" w:legacyIndent="558"/>
      <w:lvlJc w:val="left"/>
      <w:pPr>
        <w:ind w:left="0" w:firstLine="0"/>
      </w:pPr>
      <w:rPr>
        <w:rFonts w:ascii="Times New Roman" w:hAnsi="Times New Roman" w:cs="Times New Roman" w:hint="default"/>
      </w:rPr>
    </w:lvl>
  </w:abstractNum>
  <w:abstractNum w:abstractNumId="14">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6">
    <w:nsid w:val="330F752B"/>
    <w:multiLevelType w:val="multilevel"/>
    <w:tmpl w:val="787CB9EC"/>
    <w:lvl w:ilvl="0">
      <w:start w:val="3"/>
      <w:numFmt w:val="decimal"/>
      <w:lvlText w:val="%1."/>
      <w:lvlJc w:val="left"/>
      <w:pPr>
        <w:ind w:left="360" w:hanging="360"/>
      </w:pPr>
    </w:lvl>
    <w:lvl w:ilvl="1">
      <w:start w:val="1"/>
      <w:numFmt w:val="decimal"/>
      <w:lvlText w:val="%1.%2."/>
      <w:lvlJc w:val="left"/>
      <w:pPr>
        <w:ind w:left="4068" w:hanging="360"/>
      </w:pPr>
    </w:lvl>
    <w:lvl w:ilvl="2">
      <w:start w:val="1"/>
      <w:numFmt w:val="decimal"/>
      <w:lvlText w:val="%1.%2.%3."/>
      <w:lvlJc w:val="left"/>
      <w:pPr>
        <w:ind w:left="8136" w:hanging="720"/>
      </w:pPr>
    </w:lvl>
    <w:lvl w:ilvl="3">
      <w:start w:val="1"/>
      <w:numFmt w:val="decimal"/>
      <w:lvlText w:val="%1.%2.%3.%4."/>
      <w:lvlJc w:val="left"/>
      <w:pPr>
        <w:ind w:left="11844" w:hanging="720"/>
      </w:pPr>
    </w:lvl>
    <w:lvl w:ilvl="4">
      <w:start w:val="1"/>
      <w:numFmt w:val="decimal"/>
      <w:lvlText w:val="%1.%2.%3.%4.%5."/>
      <w:lvlJc w:val="left"/>
      <w:pPr>
        <w:ind w:left="15912" w:hanging="1080"/>
      </w:pPr>
    </w:lvl>
    <w:lvl w:ilvl="5">
      <w:start w:val="1"/>
      <w:numFmt w:val="decimal"/>
      <w:lvlText w:val="%1.%2.%3.%4.%5.%6."/>
      <w:lvlJc w:val="left"/>
      <w:pPr>
        <w:ind w:left="19620" w:hanging="1080"/>
      </w:pPr>
    </w:lvl>
    <w:lvl w:ilvl="6">
      <w:start w:val="1"/>
      <w:numFmt w:val="decimal"/>
      <w:lvlText w:val="%1.%2.%3.%4.%5.%6.%7."/>
      <w:lvlJc w:val="left"/>
      <w:pPr>
        <w:ind w:left="23688" w:hanging="1440"/>
      </w:pPr>
    </w:lvl>
    <w:lvl w:ilvl="7">
      <w:start w:val="1"/>
      <w:numFmt w:val="decimal"/>
      <w:lvlText w:val="%1.%2.%3.%4.%5.%6.%7.%8."/>
      <w:lvlJc w:val="left"/>
      <w:pPr>
        <w:ind w:left="27396" w:hanging="1440"/>
      </w:pPr>
    </w:lvl>
    <w:lvl w:ilvl="8">
      <w:start w:val="1"/>
      <w:numFmt w:val="decimal"/>
      <w:lvlText w:val="%1.%2.%3.%4.%5.%6.%7.%8.%9."/>
      <w:lvlJc w:val="left"/>
      <w:pPr>
        <w:ind w:left="31464" w:hanging="1800"/>
      </w:pPr>
    </w:lvl>
  </w:abstractNum>
  <w:abstractNum w:abstractNumId="17">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20">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21">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22">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3">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5">
    <w:nsid w:val="4A281D38"/>
    <w:multiLevelType w:val="singleLevel"/>
    <w:tmpl w:val="4A900DA6"/>
    <w:lvl w:ilvl="0">
      <w:start w:val="1"/>
      <w:numFmt w:val="decimal"/>
      <w:lvlText w:val="4.%1."/>
      <w:legacy w:legacy="1" w:legacySpace="0" w:legacyIndent="563"/>
      <w:lvlJc w:val="left"/>
      <w:pPr>
        <w:ind w:left="0" w:firstLine="0"/>
      </w:pPr>
      <w:rPr>
        <w:rFonts w:ascii="Times New Roman" w:hAnsi="Times New Roman" w:cs="Times New Roman" w:hint="default"/>
      </w:rPr>
    </w:lvl>
  </w:abstractNum>
  <w:abstractNum w:abstractNumId="26">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7">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8">
    <w:nsid w:val="4DF2706F"/>
    <w:multiLevelType w:val="multilevel"/>
    <w:tmpl w:val="5DF621A0"/>
    <w:lvl w:ilvl="0">
      <w:start w:val="1"/>
      <w:numFmt w:val="bullet"/>
      <w:lvlText w:val="-"/>
      <w:lvlJc w:val="left"/>
      <w:pPr>
        <w:ind w:left="0" w:firstLine="0"/>
      </w:pPr>
      <w:rPr>
        <w:rFonts w:ascii="Times New Roman" w:eastAsia="Times New Roman" w:hAnsi="Times New Roman"/>
        <w:b w:val="0"/>
        <w:i w:val="0"/>
        <w:smallCaps w:val="0"/>
        <w:strike w:val="0"/>
        <w:dstrike w:val="0"/>
        <w:color w:val="000000"/>
        <w:spacing w:val="0"/>
        <w:w w:val="100"/>
        <w:position w:val="0"/>
        <w:sz w:val="24"/>
        <w:u w:val="none"/>
        <w:effect w:val="no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29">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CAD1AB3"/>
    <w:multiLevelType w:val="multilevel"/>
    <w:tmpl w:val="FAA893E6"/>
    <w:lvl w:ilvl="0">
      <w:start w:val="10"/>
      <w:numFmt w:val="decimal"/>
      <w:lvlText w:val="%1."/>
      <w:lvlJc w:val="left"/>
      <w:pPr>
        <w:ind w:left="498" w:hanging="498"/>
      </w:pPr>
      <w:rPr>
        <w:rFonts w:hint="default"/>
      </w:rPr>
    </w:lvl>
    <w:lvl w:ilvl="1">
      <w:start w:val="1"/>
      <w:numFmt w:val="decimal"/>
      <w:lvlText w:val="%1.%2."/>
      <w:lvlJc w:val="left"/>
      <w:pPr>
        <w:ind w:left="1400" w:hanging="72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3120" w:hanging="108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840" w:hanging="144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560" w:hanging="1800"/>
      </w:pPr>
      <w:rPr>
        <w:rFonts w:hint="default"/>
      </w:rPr>
    </w:lvl>
    <w:lvl w:ilvl="8">
      <w:start w:val="1"/>
      <w:numFmt w:val="decimal"/>
      <w:lvlText w:val="%1.%2.%3.%4.%5.%6.%7.%8.%9."/>
      <w:lvlJc w:val="left"/>
      <w:pPr>
        <w:ind w:left="7240" w:hanging="1800"/>
      </w:pPr>
      <w:rPr>
        <w:rFonts w:hint="default"/>
      </w:rPr>
    </w:lvl>
  </w:abstractNum>
  <w:abstractNum w:abstractNumId="31">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32">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33">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34">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6C362453"/>
    <w:multiLevelType w:val="multilevel"/>
    <w:tmpl w:val="85EE8680"/>
    <w:lvl w:ilvl="0">
      <w:start w:val="7"/>
      <w:numFmt w:val="decimal"/>
      <w:lvlText w:val="%1."/>
      <w:lvlJc w:val="left"/>
      <w:pPr>
        <w:ind w:left="660" w:hanging="660"/>
      </w:pPr>
      <w:rPr>
        <w:rFonts w:hint="default"/>
      </w:rPr>
    </w:lvl>
    <w:lvl w:ilvl="1">
      <w:start w:val="17"/>
      <w:numFmt w:val="decimal"/>
      <w:lvlText w:val="%1.%2."/>
      <w:lvlJc w:val="left"/>
      <w:pPr>
        <w:ind w:left="2514" w:hanging="66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282" w:hanging="72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418" w:hanging="1440"/>
      </w:pPr>
      <w:rPr>
        <w:rFonts w:hint="default"/>
      </w:rPr>
    </w:lvl>
    <w:lvl w:ilvl="8">
      <w:start w:val="1"/>
      <w:numFmt w:val="decimal"/>
      <w:lvlText w:val="%1.%2.%3.%4.%5.%6.%7.%8.%9."/>
      <w:lvlJc w:val="left"/>
      <w:pPr>
        <w:ind w:left="16632" w:hanging="1800"/>
      </w:pPr>
      <w:rPr>
        <w:rFonts w:hint="default"/>
      </w:rPr>
    </w:lvl>
  </w:abstractNum>
  <w:abstractNum w:abstractNumId="36">
    <w:nsid w:val="6E3F42AE"/>
    <w:multiLevelType w:val="singleLevel"/>
    <w:tmpl w:val="941A1E8C"/>
    <w:lvl w:ilvl="0">
      <w:start w:val="2"/>
      <w:numFmt w:val="decimal"/>
      <w:lvlText w:val="2.%1."/>
      <w:legacy w:legacy="1" w:legacySpace="0" w:legacyIndent="553"/>
      <w:lvlJc w:val="left"/>
      <w:pPr>
        <w:ind w:left="0" w:firstLine="0"/>
      </w:pPr>
      <w:rPr>
        <w:rFonts w:ascii="Times New Roman" w:hAnsi="Times New Roman" w:cs="Times New Roman" w:hint="default"/>
      </w:rPr>
    </w:lvl>
  </w:abstractNum>
  <w:abstractNum w:abstractNumId="37">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20"/>
  </w:num>
  <w:num w:numId="2">
    <w:abstractNumId w:val="26"/>
  </w:num>
  <w:num w:numId="3">
    <w:abstractNumId w:val="22"/>
  </w:num>
  <w:num w:numId="4">
    <w:abstractNumId w:val="5"/>
  </w:num>
  <w:num w:numId="5">
    <w:abstractNumId w:val="24"/>
  </w:num>
  <w:num w:numId="6">
    <w:abstractNumId w:val="34"/>
  </w:num>
  <w:num w:numId="7">
    <w:abstractNumId w:val="32"/>
  </w:num>
  <w:num w:numId="8">
    <w:abstractNumId w:val="19"/>
  </w:num>
  <w:num w:numId="9">
    <w:abstractNumId w:val="23"/>
  </w:num>
  <w:num w:numId="10">
    <w:abstractNumId w:val="31"/>
  </w:num>
  <w:num w:numId="11">
    <w:abstractNumId w:val="9"/>
  </w:num>
  <w:num w:numId="12">
    <w:abstractNumId w:val="12"/>
  </w:num>
  <w:num w:numId="13">
    <w:abstractNumId w:val="2"/>
  </w:num>
  <w:num w:numId="14">
    <w:abstractNumId w:val="33"/>
  </w:num>
  <w:num w:numId="15">
    <w:abstractNumId w:val="27"/>
  </w:num>
  <w:num w:numId="16">
    <w:abstractNumId w:val="15"/>
  </w:num>
  <w:num w:numId="17">
    <w:abstractNumId w:val="8"/>
  </w:num>
  <w:num w:numId="18">
    <w:abstractNumId w:val="39"/>
  </w:num>
  <w:num w:numId="19">
    <w:abstractNumId w:val="4"/>
  </w:num>
  <w:num w:numId="20">
    <w:abstractNumId w:val="1"/>
  </w:num>
  <w:num w:numId="21">
    <w:abstractNumId w:val="7"/>
  </w:num>
  <w:num w:numId="22">
    <w:abstractNumId w:val="21"/>
  </w:num>
  <w:num w:numId="23">
    <w:abstractNumId w:val="18"/>
  </w:num>
  <w:num w:numId="24">
    <w:abstractNumId w:val="14"/>
  </w:num>
  <w:num w:numId="25">
    <w:abstractNumId w:val="17"/>
  </w:num>
  <w:num w:numId="26">
    <w:abstractNumId w:val="37"/>
  </w:num>
  <w:num w:numId="27">
    <w:abstractNumId w:val="38"/>
  </w:num>
  <w:num w:numId="28">
    <w:abstractNumId w:val="11"/>
  </w:num>
  <w:num w:numId="29">
    <w:abstractNumId w:val="6"/>
  </w:num>
  <w:num w:numId="30">
    <w:abstractNumId w:val="3"/>
  </w:num>
  <w:num w:numId="31">
    <w:abstractNumId w:val="29"/>
  </w:num>
  <w:num w:numId="32">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5"/>
  </w:num>
  <w:num w:numId="34">
    <w:abstractNumId w:val="36"/>
    <w:lvlOverride w:ilvl="0">
      <w:startOverride w:val="2"/>
    </w:lvlOverride>
  </w:num>
  <w:num w:numId="35">
    <w:abstractNumId w:val="13"/>
    <w:lvlOverride w:ilvl="0">
      <w:startOverride w:val="1"/>
    </w:lvlOverride>
  </w:num>
  <w:num w:numId="36">
    <w:abstractNumId w:val="10"/>
    <w:lvlOverride w:ilvl="0">
      <w:startOverride w:val="5"/>
    </w:lvlOverride>
  </w:num>
  <w:num w:numId="37">
    <w:abstractNumId w:val="25"/>
    <w:lvlOverride w:ilvl="0">
      <w:startOverride w:val="1"/>
    </w:lvlOverride>
  </w:num>
  <w:num w:numId="38">
    <w:abstractNumId w:val="25"/>
    <w:lvlOverride w:ilvl="0">
      <w:lvl w:ilvl="0">
        <w:start w:val="1"/>
        <w:numFmt w:val="decimal"/>
        <w:lvlText w:val="4.%1."/>
        <w:legacy w:legacy="1" w:legacySpace="0" w:legacyIndent="563"/>
        <w:lvlJc w:val="left"/>
        <w:pPr>
          <w:ind w:left="0" w:firstLine="0"/>
        </w:pPr>
        <w:rPr>
          <w:rFonts w:ascii="Times New Roman" w:hAnsi="Times New Roman" w:cs="Times New Roman" w:hint="default"/>
        </w:rPr>
      </w:lvl>
    </w:lvlOverride>
  </w:num>
  <w:num w:numId="39">
    <w:abstractNumId w:val="28"/>
  </w:num>
  <w:num w:numId="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0FCD"/>
    <w:rsid w:val="000279E9"/>
    <w:rsid w:val="00030CE7"/>
    <w:rsid w:val="00031619"/>
    <w:rsid w:val="00034779"/>
    <w:rsid w:val="00034C4F"/>
    <w:rsid w:val="00042F88"/>
    <w:rsid w:val="00045471"/>
    <w:rsid w:val="00054F14"/>
    <w:rsid w:val="000565CC"/>
    <w:rsid w:val="00066B22"/>
    <w:rsid w:val="000702A4"/>
    <w:rsid w:val="000706B2"/>
    <w:rsid w:val="000811D2"/>
    <w:rsid w:val="00081816"/>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645F"/>
    <w:rsid w:val="00104F67"/>
    <w:rsid w:val="00111E28"/>
    <w:rsid w:val="00112C41"/>
    <w:rsid w:val="00114D7B"/>
    <w:rsid w:val="00114F34"/>
    <w:rsid w:val="001151E1"/>
    <w:rsid w:val="00121B1B"/>
    <w:rsid w:val="00127131"/>
    <w:rsid w:val="00140FCD"/>
    <w:rsid w:val="00141404"/>
    <w:rsid w:val="00143CA0"/>
    <w:rsid w:val="0015609D"/>
    <w:rsid w:val="00156918"/>
    <w:rsid w:val="001574FD"/>
    <w:rsid w:val="00160C69"/>
    <w:rsid w:val="00164626"/>
    <w:rsid w:val="001710D5"/>
    <w:rsid w:val="001716FD"/>
    <w:rsid w:val="00171B6F"/>
    <w:rsid w:val="00172456"/>
    <w:rsid w:val="00172A61"/>
    <w:rsid w:val="00176D9F"/>
    <w:rsid w:val="00182CE9"/>
    <w:rsid w:val="00183270"/>
    <w:rsid w:val="0019062D"/>
    <w:rsid w:val="00195CE3"/>
    <w:rsid w:val="00196284"/>
    <w:rsid w:val="001A0B46"/>
    <w:rsid w:val="001A0CC0"/>
    <w:rsid w:val="001A4751"/>
    <w:rsid w:val="001A694F"/>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542"/>
    <w:rsid w:val="00251EF7"/>
    <w:rsid w:val="0025669B"/>
    <w:rsid w:val="00256C2F"/>
    <w:rsid w:val="002601E8"/>
    <w:rsid w:val="002616B8"/>
    <w:rsid w:val="00264225"/>
    <w:rsid w:val="00266450"/>
    <w:rsid w:val="00266B2F"/>
    <w:rsid w:val="00273FAE"/>
    <w:rsid w:val="0027747B"/>
    <w:rsid w:val="00287EA7"/>
    <w:rsid w:val="002900FC"/>
    <w:rsid w:val="002976EA"/>
    <w:rsid w:val="002A0C24"/>
    <w:rsid w:val="002A543C"/>
    <w:rsid w:val="002C12F7"/>
    <w:rsid w:val="002C4CD6"/>
    <w:rsid w:val="002C7570"/>
    <w:rsid w:val="002D30F5"/>
    <w:rsid w:val="002D7B7D"/>
    <w:rsid w:val="002E05C3"/>
    <w:rsid w:val="002F2DEC"/>
    <w:rsid w:val="002F4FC6"/>
    <w:rsid w:val="002F793A"/>
    <w:rsid w:val="00312D9E"/>
    <w:rsid w:val="00322E13"/>
    <w:rsid w:val="00324FAE"/>
    <w:rsid w:val="00332A22"/>
    <w:rsid w:val="00345E4F"/>
    <w:rsid w:val="003468E6"/>
    <w:rsid w:val="003573BB"/>
    <w:rsid w:val="003578C7"/>
    <w:rsid w:val="0037018F"/>
    <w:rsid w:val="00372D12"/>
    <w:rsid w:val="003745FF"/>
    <w:rsid w:val="003904C2"/>
    <w:rsid w:val="00394362"/>
    <w:rsid w:val="003A048B"/>
    <w:rsid w:val="003A04B5"/>
    <w:rsid w:val="003A4DA6"/>
    <w:rsid w:val="003A6176"/>
    <w:rsid w:val="003A6206"/>
    <w:rsid w:val="003A6671"/>
    <w:rsid w:val="003B17F0"/>
    <w:rsid w:val="003B7B2F"/>
    <w:rsid w:val="003C4355"/>
    <w:rsid w:val="003D0995"/>
    <w:rsid w:val="003D1747"/>
    <w:rsid w:val="003D610E"/>
    <w:rsid w:val="003E0068"/>
    <w:rsid w:val="003E29A6"/>
    <w:rsid w:val="003F368C"/>
    <w:rsid w:val="003F5C64"/>
    <w:rsid w:val="00400AB2"/>
    <w:rsid w:val="0040455B"/>
    <w:rsid w:val="00414C53"/>
    <w:rsid w:val="00415B7E"/>
    <w:rsid w:val="00420700"/>
    <w:rsid w:val="004304E8"/>
    <w:rsid w:val="00442917"/>
    <w:rsid w:val="00444C21"/>
    <w:rsid w:val="00450F8E"/>
    <w:rsid w:val="00457D63"/>
    <w:rsid w:val="0047425E"/>
    <w:rsid w:val="00477699"/>
    <w:rsid w:val="00477F98"/>
    <w:rsid w:val="00480581"/>
    <w:rsid w:val="00496AC6"/>
    <w:rsid w:val="00497F30"/>
    <w:rsid w:val="004A12BA"/>
    <w:rsid w:val="004A26E9"/>
    <w:rsid w:val="004B16D6"/>
    <w:rsid w:val="004B206C"/>
    <w:rsid w:val="004B26FC"/>
    <w:rsid w:val="004C18AF"/>
    <w:rsid w:val="004C5D99"/>
    <w:rsid w:val="004D324C"/>
    <w:rsid w:val="004E4DCA"/>
    <w:rsid w:val="004F2BE8"/>
    <w:rsid w:val="004F4A5F"/>
    <w:rsid w:val="00503C57"/>
    <w:rsid w:val="00513370"/>
    <w:rsid w:val="00534694"/>
    <w:rsid w:val="00535431"/>
    <w:rsid w:val="0053731A"/>
    <w:rsid w:val="005429A9"/>
    <w:rsid w:val="005472EB"/>
    <w:rsid w:val="00547DCD"/>
    <w:rsid w:val="00553618"/>
    <w:rsid w:val="00562FC1"/>
    <w:rsid w:val="00571D1B"/>
    <w:rsid w:val="00576BDF"/>
    <w:rsid w:val="00595FBB"/>
    <w:rsid w:val="0059676A"/>
    <w:rsid w:val="005A3280"/>
    <w:rsid w:val="005A459B"/>
    <w:rsid w:val="005B126D"/>
    <w:rsid w:val="005D213D"/>
    <w:rsid w:val="005D3380"/>
    <w:rsid w:val="005E24D4"/>
    <w:rsid w:val="005E33BE"/>
    <w:rsid w:val="00603881"/>
    <w:rsid w:val="00603F84"/>
    <w:rsid w:val="00621E4C"/>
    <w:rsid w:val="00626373"/>
    <w:rsid w:val="00636F45"/>
    <w:rsid w:val="00653C01"/>
    <w:rsid w:val="0065418E"/>
    <w:rsid w:val="0065643A"/>
    <w:rsid w:val="00661FDE"/>
    <w:rsid w:val="00662C43"/>
    <w:rsid w:val="00664B8C"/>
    <w:rsid w:val="006701ED"/>
    <w:rsid w:val="0067362E"/>
    <w:rsid w:val="00687A47"/>
    <w:rsid w:val="00693ECC"/>
    <w:rsid w:val="006A31C1"/>
    <w:rsid w:val="006A43C1"/>
    <w:rsid w:val="006A4E82"/>
    <w:rsid w:val="006A6228"/>
    <w:rsid w:val="006B2468"/>
    <w:rsid w:val="006B3B7C"/>
    <w:rsid w:val="006B653F"/>
    <w:rsid w:val="006C0773"/>
    <w:rsid w:val="006C3330"/>
    <w:rsid w:val="006C538A"/>
    <w:rsid w:val="006C6EA7"/>
    <w:rsid w:val="006D6B84"/>
    <w:rsid w:val="006E63B5"/>
    <w:rsid w:val="006E6B01"/>
    <w:rsid w:val="006F0536"/>
    <w:rsid w:val="006F7E4B"/>
    <w:rsid w:val="00700F1F"/>
    <w:rsid w:val="007016D4"/>
    <w:rsid w:val="0070656D"/>
    <w:rsid w:val="00707F5D"/>
    <w:rsid w:val="00714C23"/>
    <w:rsid w:val="00715EF7"/>
    <w:rsid w:val="0073038B"/>
    <w:rsid w:val="007314A6"/>
    <w:rsid w:val="00765BE2"/>
    <w:rsid w:val="007720AC"/>
    <w:rsid w:val="00784108"/>
    <w:rsid w:val="0078745F"/>
    <w:rsid w:val="00787D9D"/>
    <w:rsid w:val="0079406C"/>
    <w:rsid w:val="007A33B2"/>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22F12"/>
    <w:rsid w:val="00834D8A"/>
    <w:rsid w:val="008363D0"/>
    <w:rsid w:val="00840E6E"/>
    <w:rsid w:val="0084249A"/>
    <w:rsid w:val="00847A2C"/>
    <w:rsid w:val="00850797"/>
    <w:rsid w:val="00860B95"/>
    <w:rsid w:val="00861CBD"/>
    <w:rsid w:val="00876B83"/>
    <w:rsid w:val="00880578"/>
    <w:rsid w:val="00880870"/>
    <w:rsid w:val="00883C19"/>
    <w:rsid w:val="00884116"/>
    <w:rsid w:val="00890715"/>
    <w:rsid w:val="008A36F0"/>
    <w:rsid w:val="008A679C"/>
    <w:rsid w:val="008B3893"/>
    <w:rsid w:val="008B44C0"/>
    <w:rsid w:val="008D3185"/>
    <w:rsid w:val="008E6004"/>
    <w:rsid w:val="008E7ABE"/>
    <w:rsid w:val="008F1D21"/>
    <w:rsid w:val="008F3D7B"/>
    <w:rsid w:val="0090252F"/>
    <w:rsid w:val="00906F2F"/>
    <w:rsid w:val="00910175"/>
    <w:rsid w:val="00913FE9"/>
    <w:rsid w:val="00915BC0"/>
    <w:rsid w:val="00920A14"/>
    <w:rsid w:val="009216CE"/>
    <w:rsid w:val="00924B6F"/>
    <w:rsid w:val="0094538D"/>
    <w:rsid w:val="00946BEF"/>
    <w:rsid w:val="00951FE8"/>
    <w:rsid w:val="009529A7"/>
    <w:rsid w:val="009565AE"/>
    <w:rsid w:val="00956756"/>
    <w:rsid w:val="009616CB"/>
    <w:rsid w:val="009622F5"/>
    <w:rsid w:val="00962AD6"/>
    <w:rsid w:val="0096648F"/>
    <w:rsid w:val="00972F9B"/>
    <w:rsid w:val="00980693"/>
    <w:rsid w:val="00995C8A"/>
    <w:rsid w:val="009A1FC8"/>
    <w:rsid w:val="009A28EC"/>
    <w:rsid w:val="009A3197"/>
    <w:rsid w:val="009B48B4"/>
    <w:rsid w:val="009B50FE"/>
    <w:rsid w:val="009D087D"/>
    <w:rsid w:val="009D260C"/>
    <w:rsid w:val="009D7AE6"/>
    <w:rsid w:val="009E0468"/>
    <w:rsid w:val="009E619B"/>
    <w:rsid w:val="009F16F8"/>
    <w:rsid w:val="009F3208"/>
    <w:rsid w:val="009F5F6B"/>
    <w:rsid w:val="00A02F97"/>
    <w:rsid w:val="00A03AC3"/>
    <w:rsid w:val="00A05C1F"/>
    <w:rsid w:val="00A10CB0"/>
    <w:rsid w:val="00A217EA"/>
    <w:rsid w:val="00A2309D"/>
    <w:rsid w:val="00A2696C"/>
    <w:rsid w:val="00A343AD"/>
    <w:rsid w:val="00A44D0E"/>
    <w:rsid w:val="00A6099D"/>
    <w:rsid w:val="00A61252"/>
    <w:rsid w:val="00A732C2"/>
    <w:rsid w:val="00A75272"/>
    <w:rsid w:val="00A80F24"/>
    <w:rsid w:val="00A8449D"/>
    <w:rsid w:val="00A86577"/>
    <w:rsid w:val="00A9012A"/>
    <w:rsid w:val="00A90DA4"/>
    <w:rsid w:val="00A94C3E"/>
    <w:rsid w:val="00A94DC6"/>
    <w:rsid w:val="00AB2443"/>
    <w:rsid w:val="00AB2C23"/>
    <w:rsid w:val="00AB5405"/>
    <w:rsid w:val="00AC2A31"/>
    <w:rsid w:val="00AD5CED"/>
    <w:rsid w:val="00AE4B0E"/>
    <w:rsid w:val="00AF0798"/>
    <w:rsid w:val="00AF19F8"/>
    <w:rsid w:val="00AF25C5"/>
    <w:rsid w:val="00AF31DA"/>
    <w:rsid w:val="00AF47D0"/>
    <w:rsid w:val="00AF7AB9"/>
    <w:rsid w:val="00B04E5C"/>
    <w:rsid w:val="00B05554"/>
    <w:rsid w:val="00B06237"/>
    <w:rsid w:val="00B125E7"/>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D17"/>
    <w:rsid w:val="00B90E2E"/>
    <w:rsid w:val="00B97B6C"/>
    <w:rsid w:val="00BA096E"/>
    <w:rsid w:val="00BA1748"/>
    <w:rsid w:val="00BA6C29"/>
    <w:rsid w:val="00BA7388"/>
    <w:rsid w:val="00BC316D"/>
    <w:rsid w:val="00BC35B1"/>
    <w:rsid w:val="00BC7FA0"/>
    <w:rsid w:val="00BD229F"/>
    <w:rsid w:val="00BD285D"/>
    <w:rsid w:val="00BE054E"/>
    <w:rsid w:val="00BE451F"/>
    <w:rsid w:val="00BF3795"/>
    <w:rsid w:val="00BF5F71"/>
    <w:rsid w:val="00BF7E1E"/>
    <w:rsid w:val="00C051C8"/>
    <w:rsid w:val="00C06505"/>
    <w:rsid w:val="00C15677"/>
    <w:rsid w:val="00C204CC"/>
    <w:rsid w:val="00C33813"/>
    <w:rsid w:val="00C35059"/>
    <w:rsid w:val="00C36007"/>
    <w:rsid w:val="00C42989"/>
    <w:rsid w:val="00C43A1C"/>
    <w:rsid w:val="00C4420C"/>
    <w:rsid w:val="00C44421"/>
    <w:rsid w:val="00C445B8"/>
    <w:rsid w:val="00C4494E"/>
    <w:rsid w:val="00C44F6B"/>
    <w:rsid w:val="00C6531A"/>
    <w:rsid w:val="00C7170C"/>
    <w:rsid w:val="00C937B9"/>
    <w:rsid w:val="00C954A3"/>
    <w:rsid w:val="00C96E8F"/>
    <w:rsid w:val="00CA3B93"/>
    <w:rsid w:val="00CB1F54"/>
    <w:rsid w:val="00CB28F4"/>
    <w:rsid w:val="00CB5910"/>
    <w:rsid w:val="00CC2F1E"/>
    <w:rsid w:val="00CC485E"/>
    <w:rsid w:val="00CC5F50"/>
    <w:rsid w:val="00CD628E"/>
    <w:rsid w:val="00CE1D2F"/>
    <w:rsid w:val="00CE2B97"/>
    <w:rsid w:val="00CF1889"/>
    <w:rsid w:val="00CF4B80"/>
    <w:rsid w:val="00D07883"/>
    <w:rsid w:val="00D11B27"/>
    <w:rsid w:val="00D129F7"/>
    <w:rsid w:val="00D179ED"/>
    <w:rsid w:val="00D24BD6"/>
    <w:rsid w:val="00D3482A"/>
    <w:rsid w:val="00D35EAC"/>
    <w:rsid w:val="00D450F1"/>
    <w:rsid w:val="00D50F21"/>
    <w:rsid w:val="00D53C7F"/>
    <w:rsid w:val="00D5504B"/>
    <w:rsid w:val="00D659B4"/>
    <w:rsid w:val="00D74492"/>
    <w:rsid w:val="00D84B7D"/>
    <w:rsid w:val="00DA01E0"/>
    <w:rsid w:val="00DA050F"/>
    <w:rsid w:val="00DA47CD"/>
    <w:rsid w:val="00DB046D"/>
    <w:rsid w:val="00DB3622"/>
    <w:rsid w:val="00DD2375"/>
    <w:rsid w:val="00DD5CC0"/>
    <w:rsid w:val="00DE1985"/>
    <w:rsid w:val="00DE30D6"/>
    <w:rsid w:val="00DE4233"/>
    <w:rsid w:val="00DE5091"/>
    <w:rsid w:val="00DF42B4"/>
    <w:rsid w:val="00E0282A"/>
    <w:rsid w:val="00E12292"/>
    <w:rsid w:val="00E124C8"/>
    <w:rsid w:val="00E14101"/>
    <w:rsid w:val="00E17AF0"/>
    <w:rsid w:val="00E2213D"/>
    <w:rsid w:val="00E22F07"/>
    <w:rsid w:val="00E2339F"/>
    <w:rsid w:val="00E3312F"/>
    <w:rsid w:val="00E45530"/>
    <w:rsid w:val="00E47259"/>
    <w:rsid w:val="00E50B3B"/>
    <w:rsid w:val="00E51EF5"/>
    <w:rsid w:val="00E53D5B"/>
    <w:rsid w:val="00E554A7"/>
    <w:rsid w:val="00E60D87"/>
    <w:rsid w:val="00E6147F"/>
    <w:rsid w:val="00E644F8"/>
    <w:rsid w:val="00E64A81"/>
    <w:rsid w:val="00E719E9"/>
    <w:rsid w:val="00E77EFA"/>
    <w:rsid w:val="00E82B38"/>
    <w:rsid w:val="00E8506E"/>
    <w:rsid w:val="00E85A1E"/>
    <w:rsid w:val="00E90727"/>
    <w:rsid w:val="00E90775"/>
    <w:rsid w:val="00E908C0"/>
    <w:rsid w:val="00E914D2"/>
    <w:rsid w:val="00E93FD2"/>
    <w:rsid w:val="00E960E1"/>
    <w:rsid w:val="00E96ABB"/>
    <w:rsid w:val="00E9702A"/>
    <w:rsid w:val="00EA3133"/>
    <w:rsid w:val="00EA785A"/>
    <w:rsid w:val="00EB6FE0"/>
    <w:rsid w:val="00ED038F"/>
    <w:rsid w:val="00ED5C77"/>
    <w:rsid w:val="00ED5DA0"/>
    <w:rsid w:val="00EE035F"/>
    <w:rsid w:val="00EE59E0"/>
    <w:rsid w:val="00F03C94"/>
    <w:rsid w:val="00F077AC"/>
    <w:rsid w:val="00F150A0"/>
    <w:rsid w:val="00F1727C"/>
    <w:rsid w:val="00F228DD"/>
    <w:rsid w:val="00F23E04"/>
    <w:rsid w:val="00F253BE"/>
    <w:rsid w:val="00F32911"/>
    <w:rsid w:val="00F32EAE"/>
    <w:rsid w:val="00F455CC"/>
    <w:rsid w:val="00F5043A"/>
    <w:rsid w:val="00F52E5E"/>
    <w:rsid w:val="00F533E4"/>
    <w:rsid w:val="00F54D40"/>
    <w:rsid w:val="00F55436"/>
    <w:rsid w:val="00F734F4"/>
    <w:rsid w:val="00F7722F"/>
    <w:rsid w:val="00F82A97"/>
    <w:rsid w:val="00F83846"/>
    <w:rsid w:val="00F87EC3"/>
    <w:rsid w:val="00F95F93"/>
    <w:rsid w:val="00FB51B3"/>
    <w:rsid w:val="00FC2216"/>
    <w:rsid w:val="00FC2D0A"/>
    <w:rsid w:val="00FC5526"/>
    <w:rsid w:val="00FC76E6"/>
    <w:rsid w:val="00FD26AE"/>
    <w:rsid w:val="00FD2A4F"/>
    <w:rsid w:val="00FD57C8"/>
    <w:rsid w:val="00FE002E"/>
    <w:rsid w:val="00FE2C2C"/>
    <w:rsid w:val="00FE74F0"/>
    <w:rsid w:val="00FF0D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Body Text Indent" w:uiPriority="99"/>
    <w:lsdException w:name="Subtitle" w:qFormat="1"/>
    <w:lsdException w:name="Strong" w:qFormat="1"/>
    <w:lsdException w:name="Emphasis" w:qFormat="1"/>
    <w:lsdException w:name="Plai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link w:val="a7"/>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8">
    <w:name w:val="Body Text Indent"/>
    <w:basedOn w:val="a"/>
    <w:link w:val="a9"/>
    <w:uiPriority w:val="99"/>
    <w:rsid w:val="00AD5CED"/>
    <w:pPr>
      <w:ind w:firstLine="720"/>
      <w:jc w:val="both"/>
    </w:pPr>
    <w:rPr>
      <w:sz w:val="24"/>
    </w:rPr>
  </w:style>
  <w:style w:type="paragraph" w:styleId="21">
    <w:name w:val="Body Text 2"/>
    <w:basedOn w:val="a"/>
    <w:link w:val="22"/>
    <w:rsid w:val="00AD5CED"/>
    <w:rPr>
      <w:sz w:val="24"/>
    </w:rPr>
  </w:style>
  <w:style w:type="paragraph" w:styleId="aa">
    <w:name w:val="header"/>
    <w:basedOn w:val="a"/>
    <w:link w:val="ab"/>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c">
    <w:name w:val="Hyperlink"/>
    <w:basedOn w:val="a0"/>
    <w:rsid w:val="0019062D"/>
    <w:rPr>
      <w:color w:val="0000FF"/>
      <w:u w:val="single"/>
    </w:rPr>
  </w:style>
  <w:style w:type="character" w:styleId="ad">
    <w:name w:val="annotation reference"/>
    <w:basedOn w:val="a0"/>
    <w:rsid w:val="001151E1"/>
    <w:rPr>
      <w:sz w:val="16"/>
      <w:szCs w:val="16"/>
    </w:rPr>
  </w:style>
  <w:style w:type="paragraph" w:styleId="ae">
    <w:name w:val="annotation text"/>
    <w:basedOn w:val="a"/>
    <w:link w:val="af"/>
    <w:rsid w:val="001151E1"/>
  </w:style>
  <w:style w:type="character" w:customStyle="1" w:styleId="af">
    <w:name w:val="Текст примечания Знак"/>
    <w:basedOn w:val="a0"/>
    <w:link w:val="ae"/>
    <w:rsid w:val="001151E1"/>
  </w:style>
  <w:style w:type="paragraph" w:styleId="af0">
    <w:name w:val="annotation subject"/>
    <w:basedOn w:val="ae"/>
    <w:next w:val="ae"/>
    <w:link w:val="af1"/>
    <w:rsid w:val="001151E1"/>
    <w:rPr>
      <w:b/>
      <w:bCs/>
    </w:rPr>
  </w:style>
  <w:style w:type="character" w:customStyle="1" w:styleId="af1">
    <w:name w:val="Тема примечания Знак"/>
    <w:basedOn w:val="af"/>
    <w:link w:val="af0"/>
    <w:rsid w:val="001151E1"/>
    <w:rPr>
      <w:b/>
      <w:bCs/>
    </w:rPr>
  </w:style>
  <w:style w:type="paragraph" w:styleId="af2">
    <w:name w:val="Balloon Text"/>
    <w:basedOn w:val="a"/>
    <w:link w:val="af3"/>
    <w:rsid w:val="001151E1"/>
    <w:rPr>
      <w:rFonts w:ascii="Tahoma" w:hAnsi="Tahoma" w:cs="Tahoma"/>
      <w:sz w:val="16"/>
      <w:szCs w:val="16"/>
    </w:rPr>
  </w:style>
  <w:style w:type="character" w:customStyle="1" w:styleId="af3">
    <w:name w:val="Текст выноски Знак"/>
    <w:basedOn w:val="a0"/>
    <w:link w:val="af2"/>
    <w:rsid w:val="001151E1"/>
    <w:rPr>
      <w:rFonts w:ascii="Tahoma" w:hAnsi="Tahoma" w:cs="Tahoma"/>
      <w:sz w:val="16"/>
      <w:szCs w:val="16"/>
    </w:rPr>
  </w:style>
  <w:style w:type="paragraph" w:styleId="af4">
    <w:name w:val="List Paragraph"/>
    <w:basedOn w:val="a"/>
    <w:uiPriority w:val="34"/>
    <w:qFormat/>
    <w:rsid w:val="00081D5B"/>
    <w:pPr>
      <w:ind w:left="720"/>
      <w:contextualSpacing/>
    </w:pPr>
  </w:style>
  <w:style w:type="table" w:styleId="af5">
    <w:name w:val="Table Grid"/>
    <w:basedOn w:val="a1"/>
    <w:uiPriority w:val="59"/>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b">
    <w:name w:val="Верхний колонтитул Знак"/>
    <w:basedOn w:val="a0"/>
    <w:link w:val="aa"/>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9">
    <w:name w:val="Основной текст с отступом Знак"/>
    <w:basedOn w:val="a0"/>
    <w:link w:val="a8"/>
    <w:uiPriority w:val="99"/>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6">
    <w:name w:val="Plain Text"/>
    <w:basedOn w:val="a"/>
    <w:link w:val="af7"/>
    <w:uiPriority w:val="99"/>
    <w:unhideWhenUsed/>
    <w:rsid w:val="00E644F8"/>
    <w:pPr>
      <w:ind w:right="-851"/>
      <w:jc w:val="both"/>
    </w:pPr>
    <w:rPr>
      <w:rFonts w:ascii="Courier New" w:hAnsi="Courier New"/>
    </w:rPr>
  </w:style>
  <w:style w:type="character" w:customStyle="1" w:styleId="af7">
    <w:name w:val="Текст Знак"/>
    <w:basedOn w:val="a0"/>
    <w:link w:val="af6"/>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PlusNormal">
    <w:name w:val="ConsPlusNormal"/>
    <w:rsid w:val="001574FD"/>
    <w:pPr>
      <w:autoSpaceDE w:val="0"/>
      <w:autoSpaceDN w:val="0"/>
      <w:adjustRightInd w:val="0"/>
      <w:ind w:firstLine="720"/>
    </w:pPr>
    <w:rPr>
      <w:rFonts w:ascii="Arial" w:eastAsiaTheme="minorHAnsi" w:hAnsi="Arial" w:cs="Arial"/>
      <w:lang w:eastAsia="en-US"/>
    </w:rPr>
  </w:style>
  <w:style w:type="character" w:customStyle="1" w:styleId="a7">
    <w:name w:val="Название Знак"/>
    <w:basedOn w:val="a0"/>
    <w:link w:val="a6"/>
    <w:rsid w:val="00D129F7"/>
    <w:rPr>
      <w:b/>
      <w:sz w:val="28"/>
    </w:rPr>
  </w:style>
  <w:style w:type="character" w:customStyle="1" w:styleId="FontStyle19">
    <w:name w:val="Font Style19"/>
    <w:basedOn w:val="a0"/>
    <w:uiPriority w:val="99"/>
    <w:rsid w:val="00D129F7"/>
    <w:rPr>
      <w:rFonts w:ascii="Times New Roman" w:hAnsi="Times New Roman" w:cs="Times New Roman" w:hint="default"/>
      <w:sz w:val="22"/>
      <w:szCs w:val="22"/>
    </w:rPr>
  </w:style>
  <w:style w:type="paragraph" w:customStyle="1" w:styleId="Style1">
    <w:name w:val="Style1"/>
    <w:basedOn w:val="a"/>
    <w:uiPriority w:val="99"/>
    <w:rsid w:val="00081816"/>
    <w:pPr>
      <w:widowControl w:val="0"/>
      <w:autoSpaceDE w:val="0"/>
      <w:autoSpaceDN w:val="0"/>
      <w:adjustRightInd w:val="0"/>
      <w:spacing w:line="286" w:lineRule="exact"/>
      <w:ind w:firstLine="720"/>
      <w:jc w:val="both"/>
    </w:pPr>
    <w:rPr>
      <w:rFonts w:eastAsiaTheme="minorEastAsia"/>
      <w:sz w:val="24"/>
      <w:szCs w:val="24"/>
    </w:rPr>
  </w:style>
  <w:style w:type="paragraph" w:customStyle="1" w:styleId="Style5">
    <w:name w:val="Style5"/>
    <w:basedOn w:val="a"/>
    <w:uiPriority w:val="99"/>
    <w:rsid w:val="00081816"/>
    <w:pPr>
      <w:widowControl w:val="0"/>
      <w:autoSpaceDE w:val="0"/>
      <w:autoSpaceDN w:val="0"/>
      <w:adjustRightInd w:val="0"/>
    </w:pPr>
    <w:rPr>
      <w:rFonts w:eastAsiaTheme="minorEastAsia"/>
      <w:sz w:val="24"/>
      <w:szCs w:val="24"/>
    </w:rPr>
  </w:style>
  <w:style w:type="paragraph" w:customStyle="1" w:styleId="Style10">
    <w:name w:val="Style10"/>
    <w:basedOn w:val="a"/>
    <w:uiPriority w:val="99"/>
    <w:rsid w:val="00081816"/>
    <w:pPr>
      <w:widowControl w:val="0"/>
      <w:autoSpaceDE w:val="0"/>
      <w:autoSpaceDN w:val="0"/>
      <w:adjustRightInd w:val="0"/>
      <w:spacing w:line="275" w:lineRule="exact"/>
      <w:ind w:firstLine="2685"/>
      <w:jc w:val="both"/>
    </w:pPr>
    <w:rPr>
      <w:rFonts w:eastAsiaTheme="minorEastAsia"/>
      <w:sz w:val="24"/>
      <w:szCs w:val="24"/>
    </w:rPr>
  </w:style>
  <w:style w:type="paragraph" w:customStyle="1" w:styleId="Style14">
    <w:name w:val="Style14"/>
    <w:basedOn w:val="a"/>
    <w:uiPriority w:val="99"/>
    <w:rsid w:val="00081816"/>
    <w:pPr>
      <w:widowControl w:val="0"/>
      <w:autoSpaceDE w:val="0"/>
      <w:autoSpaceDN w:val="0"/>
      <w:adjustRightInd w:val="0"/>
    </w:pPr>
    <w:rPr>
      <w:rFonts w:eastAsiaTheme="minorEastAsia"/>
      <w:sz w:val="24"/>
      <w:szCs w:val="24"/>
    </w:rPr>
  </w:style>
  <w:style w:type="paragraph" w:customStyle="1" w:styleId="Style18">
    <w:name w:val="Style18"/>
    <w:basedOn w:val="a"/>
    <w:uiPriority w:val="99"/>
    <w:rsid w:val="00081816"/>
    <w:pPr>
      <w:widowControl w:val="0"/>
      <w:autoSpaceDE w:val="0"/>
      <w:autoSpaceDN w:val="0"/>
      <w:adjustRightInd w:val="0"/>
      <w:spacing w:line="278" w:lineRule="exact"/>
      <w:ind w:firstLine="706"/>
      <w:jc w:val="both"/>
    </w:pPr>
    <w:rPr>
      <w:rFonts w:eastAsiaTheme="minorEastAsia"/>
      <w:sz w:val="24"/>
      <w:szCs w:val="24"/>
    </w:rPr>
  </w:style>
  <w:style w:type="paragraph" w:customStyle="1" w:styleId="Style19">
    <w:name w:val="Style19"/>
    <w:basedOn w:val="a"/>
    <w:uiPriority w:val="99"/>
    <w:rsid w:val="00081816"/>
    <w:pPr>
      <w:widowControl w:val="0"/>
      <w:autoSpaceDE w:val="0"/>
      <w:autoSpaceDN w:val="0"/>
      <w:adjustRightInd w:val="0"/>
      <w:spacing w:line="279" w:lineRule="exact"/>
    </w:pPr>
    <w:rPr>
      <w:rFonts w:eastAsiaTheme="minorEastAsia"/>
      <w:sz w:val="24"/>
      <w:szCs w:val="24"/>
    </w:rPr>
  </w:style>
  <w:style w:type="paragraph" w:customStyle="1" w:styleId="Style2">
    <w:name w:val="Style2"/>
    <w:basedOn w:val="a"/>
    <w:uiPriority w:val="99"/>
    <w:rsid w:val="00081816"/>
    <w:pPr>
      <w:widowControl w:val="0"/>
      <w:autoSpaceDE w:val="0"/>
      <w:autoSpaceDN w:val="0"/>
      <w:adjustRightInd w:val="0"/>
      <w:spacing w:line="329" w:lineRule="exact"/>
      <w:jc w:val="center"/>
    </w:pPr>
    <w:rPr>
      <w:rFonts w:eastAsiaTheme="minorEastAsia"/>
      <w:sz w:val="24"/>
      <w:szCs w:val="24"/>
    </w:rPr>
  </w:style>
  <w:style w:type="character" w:customStyle="1" w:styleId="FontStyle31">
    <w:name w:val="Font Style31"/>
    <w:basedOn w:val="a0"/>
    <w:uiPriority w:val="99"/>
    <w:rsid w:val="00081816"/>
    <w:rPr>
      <w:rFonts w:ascii="Times New Roman" w:hAnsi="Times New Roman" w:cs="Times New Roman" w:hint="default"/>
      <w:b/>
      <w:bCs/>
      <w:sz w:val="20"/>
      <w:szCs w:val="20"/>
    </w:rPr>
  </w:style>
  <w:style w:type="character" w:customStyle="1" w:styleId="FontStyle32">
    <w:name w:val="Font Style32"/>
    <w:basedOn w:val="a0"/>
    <w:uiPriority w:val="99"/>
    <w:rsid w:val="00081816"/>
    <w:rPr>
      <w:rFonts w:ascii="Times New Roman" w:hAnsi="Times New Roman" w:cs="Times New Roman" w:hint="default"/>
      <w:b/>
      <w:bCs/>
      <w:sz w:val="22"/>
      <w:szCs w:val="22"/>
    </w:rPr>
  </w:style>
  <w:style w:type="character" w:customStyle="1" w:styleId="FontStyle33">
    <w:name w:val="Font Style33"/>
    <w:basedOn w:val="a0"/>
    <w:uiPriority w:val="99"/>
    <w:rsid w:val="00081816"/>
    <w:rPr>
      <w:rFonts w:ascii="Times New Roman" w:hAnsi="Times New Roman" w:cs="Times New Roman" w:hint="default"/>
      <w:sz w:val="22"/>
      <w:szCs w:val="22"/>
    </w:rPr>
  </w:style>
  <w:style w:type="character" w:customStyle="1" w:styleId="FontStyle30">
    <w:name w:val="Font Style30"/>
    <w:basedOn w:val="a0"/>
    <w:uiPriority w:val="99"/>
    <w:rsid w:val="00081816"/>
    <w:rPr>
      <w:rFonts w:ascii="Times New Roman" w:hAnsi="Times New Roman" w:cs="Times New Roman" w:hint="default"/>
      <w:b/>
      <w:bCs/>
      <w:sz w:val="26"/>
      <w:szCs w:val="26"/>
    </w:rPr>
  </w:style>
  <w:style w:type="paragraph" w:customStyle="1" w:styleId="ConsNonformat">
    <w:name w:val="ConsNonformat"/>
    <w:basedOn w:val="a"/>
    <w:rsid w:val="00FE002E"/>
    <w:pPr>
      <w:autoSpaceDE w:val="0"/>
      <w:autoSpaceDN w:val="0"/>
      <w:ind w:right="19772"/>
    </w:pPr>
    <w:rPr>
      <w:rFonts w:ascii="Courier New" w:eastAsiaTheme="minorHAnsi" w:hAnsi="Courier New" w:cs="Courier New"/>
    </w:rPr>
  </w:style>
  <w:style w:type="character" w:customStyle="1" w:styleId="af8">
    <w:name w:val="Основной текст_"/>
    <w:basedOn w:val="a0"/>
    <w:link w:val="10"/>
    <w:locked/>
    <w:rsid w:val="006B2468"/>
    <w:rPr>
      <w:shd w:val="clear" w:color="auto" w:fill="FFFFFF"/>
    </w:rPr>
  </w:style>
  <w:style w:type="paragraph" w:customStyle="1" w:styleId="10">
    <w:name w:val="Основной текст1"/>
    <w:basedOn w:val="a"/>
    <w:link w:val="af8"/>
    <w:rsid w:val="006B2468"/>
    <w:pPr>
      <w:widowControl w:val="0"/>
      <w:shd w:val="clear" w:color="auto" w:fill="FFFFFF"/>
      <w:spacing w:before="360" w:after="600" w:line="240" w:lineRule="atLeast"/>
      <w:ind w:hanging="380"/>
    </w:pPr>
  </w:style>
  <w:style w:type="paragraph" w:customStyle="1" w:styleId="Text">
    <w:name w:val="Text"/>
    <w:basedOn w:val="a"/>
    <w:rsid w:val="003A4DA6"/>
    <w:pPr>
      <w:spacing w:after="240"/>
    </w:pPr>
    <w:rPr>
      <w:sz w:val="24"/>
      <w:lang w:val="en-US" w:eastAsia="en-US"/>
    </w:rPr>
  </w:style>
  <w:style w:type="paragraph" w:customStyle="1" w:styleId="text0">
    <w:name w:val="text"/>
    <w:basedOn w:val="a"/>
    <w:rsid w:val="003A4DA6"/>
    <w:pPr>
      <w:spacing w:after="240"/>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Body Text Indent" w:uiPriority="99"/>
    <w:lsdException w:name="Subtitle" w:qFormat="1"/>
    <w:lsdException w:name="Strong" w:qFormat="1"/>
    <w:lsdException w:name="Emphasis" w:qFormat="1"/>
    <w:lsdException w:name="Plai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link w:val="a7"/>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8">
    <w:name w:val="Body Text Indent"/>
    <w:basedOn w:val="a"/>
    <w:link w:val="a9"/>
    <w:uiPriority w:val="99"/>
    <w:rsid w:val="00AD5CED"/>
    <w:pPr>
      <w:ind w:firstLine="720"/>
      <w:jc w:val="both"/>
    </w:pPr>
    <w:rPr>
      <w:sz w:val="24"/>
    </w:rPr>
  </w:style>
  <w:style w:type="paragraph" w:styleId="21">
    <w:name w:val="Body Text 2"/>
    <w:basedOn w:val="a"/>
    <w:link w:val="22"/>
    <w:rsid w:val="00AD5CED"/>
    <w:rPr>
      <w:sz w:val="24"/>
    </w:rPr>
  </w:style>
  <w:style w:type="paragraph" w:styleId="aa">
    <w:name w:val="header"/>
    <w:basedOn w:val="a"/>
    <w:link w:val="ab"/>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c">
    <w:name w:val="Hyperlink"/>
    <w:basedOn w:val="a0"/>
    <w:rsid w:val="0019062D"/>
    <w:rPr>
      <w:color w:val="0000FF"/>
      <w:u w:val="single"/>
    </w:rPr>
  </w:style>
  <w:style w:type="character" w:styleId="ad">
    <w:name w:val="annotation reference"/>
    <w:basedOn w:val="a0"/>
    <w:rsid w:val="001151E1"/>
    <w:rPr>
      <w:sz w:val="16"/>
      <w:szCs w:val="16"/>
    </w:rPr>
  </w:style>
  <w:style w:type="paragraph" w:styleId="ae">
    <w:name w:val="annotation text"/>
    <w:basedOn w:val="a"/>
    <w:link w:val="af"/>
    <w:rsid w:val="001151E1"/>
  </w:style>
  <w:style w:type="character" w:customStyle="1" w:styleId="af">
    <w:name w:val="Текст примечания Знак"/>
    <w:basedOn w:val="a0"/>
    <w:link w:val="ae"/>
    <w:rsid w:val="001151E1"/>
  </w:style>
  <w:style w:type="paragraph" w:styleId="af0">
    <w:name w:val="annotation subject"/>
    <w:basedOn w:val="ae"/>
    <w:next w:val="ae"/>
    <w:link w:val="af1"/>
    <w:rsid w:val="001151E1"/>
    <w:rPr>
      <w:b/>
      <w:bCs/>
    </w:rPr>
  </w:style>
  <w:style w:type="character" w:customStyle="1" w:styleId="af1">
    <w:name w:val="Тема примечания Знак"/>
    <w:basedOn w:val="af"/>
    <w:link w:val="af0"/>
    <w:rsid w:val="001151E1"/>
    <w:rPr>
      <w:b/>
      <w:bCs/>
    </w:rPr>
  </w:style>
  <w:style w:type="paragraph" w:styleId="af2">
    <w:name w:val="Balloon Text"/>
    <w:basedOn w:val="a"/>
    <w:link w:val="af3"/>
    <w:rsid w:val="001151E1"/>
    <w:rPr>
      <w:rFonts w:ascii="Tahoma" w:hAnsi="Tahoma" w:cs="Tahoma"/>
      <w:sz w:val="16"/>
      <w:szCs w:val="16"/>
    </w:rPr>
  </w:style>
  <w:style w:type="character" w:customStyle="1" w:styleId="af3">
    <w:name w:val="Текст выноски Знак"/>
    <w:basedOn w:val="a0"/>
    <w:link w:val="af2"/>
    <w:rsid w:val="001151E1"/>
    <w:rPr>
      <w:rFonts w:ascii="Tahoma" w:hAnsi="Tahoma" w:cs="Tahoma"/>
      <w:sz w:val="16"/>
      <w:szCs w:val="16"/>
    </w:rPr>
  </w:style>
  <w:style w:type="paragraph" w:styleId="af4">
    <w:name w:val="List Paragraph"/>
    <w:basedOn w:val="a"/>
    <w:uiPriority w:val="34"/>
    <w:qFormat/>
    <w:rsid w:val="00081D5B"/>
    <w:pPr>
      <w:ind w:left="720"/>
      <w:contextualSpacing/>
    </w:pPr>
  </w:style>
  <w:style w:type="table" w:styleId="af5">
    <w:name w:val="Table Grid"/>
    <w:basedOn w:val="a1"/>
    <w:uiPriority w:val="59"/>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b">
    <w:name w:val="Верхний колонтитул Знак"/>
    <w:basedOn w:val="a0"/>
    <w:link w:val="aa"/>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9">
    <w:name w:val="Основной текст с отступом Знак"/>
    <w:basedOn w:val="a0"/>
    <w:link w:val="a8"/>
    <w:uiPriority w:val="99"/>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6">
    <w:name w:val="Plain Text"/>
    <w:basedOn w:val="a"/>
    <w:link w:val="af7"/>
    <w:uiPriority w:val="99"/>
    <w:unhideWhenUsed/>
    <w:rsid w:val="00E644F8"/>
    <w:pPr>
      <w:ind w:right="-851"/>
      <w:jc w:val="both"/>
    </w:pPr>
    <w:rPr>
      <w:rFonts w:ascii="Courier New" w:hAnsi="Courier New"/>
    </w:rPr>
  </w:style>
  <w:style w:type="character" w:customStyle="1" w:styleId="af7">
    <w:name w:val="Текст Знак"/>
    <w:basedOn w:val="a0"/>
    <w:link w:val="af6"/>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PlusNormal">
    <w:name w:val="ConsPlusNormal"/>
    <w:rsid w:val="001574FD"/>
    <w:pPr>
      <w:autoSpaceDE w:val="0"/>
      <w:autoSpaceDN w:val="0"/>
      <w:adjustRightInd w:val="0"/>
      <w:ind w:firstLine="720"/>
    </w:pPr>
    <w:rPr>
      <w:rFonts w:ascii="Arial" w:eastAsiaTheme="minorHAnsi" w:hAnsi="Arial" w:cs="Arial"/>
      <w:lang w:eastAsia="en-US"/>
    </w:rPr>
  </w:style>
  <w:style w:type="character" w:customStyle="1" w:styleId="a7">
    <w:name w:val="Название Знак"/>
    <w:basedOn w:val="a0"/>
    <w:link w:val="a6"/>
    <w:rsid w:val="00D129F7"/>
    <w:rPr>
      <w:b/>
      <w:sz w:val="28"/>
    </w:rPr>
  </w:style>
  <w:style w:type="character" w:customStyle="1" w:styleId="FontStyle19">
    <w:name w:val="Font Style19"/>
    <w:basedOn w:val="a0"/>
    <w:uiPriority w:val="99"/>
    <w:rsid w:val="00D129F7"/>
    <w:rPr>
      <w:rFonts w:ascii="Times New Roman" w:hAnsi="Times New Roman" w:cs="Times New Roman" w:hint="default"/>
      <w:sz w:val="22"/>
      <w:szCs w:val="22"/>
    </w:rPr>
  </w:style>
  <w:style w:type="paragraph" w:customStyle="1" w:styleId="Style1">
    <w:name w:val="Style1"/>
    <w:basedOn w:val="a"/>
    <w:uiPriority w:val="99"/>
    <w:rsid w:val="00081816"/>
    <w:pPr>
      <w:widowControl w:val="0"/>
      <w:autoSpaceDE w:val="0"/>
      <w:autoSpaceDN w:val="0"/>
      <w:adjustRightInd w:val="0"/>
      <w:spacing w:line="286" w:lineRule="exact"/>
      <w:ind w:firstLine="720"/>
      <w:jc w:val="both"/>
    </w:pPr>
    <w:rPr>
      <w:rFonts w:eastAsiaTheme="minorEastAsia"/>
      <w:sz w:val="24"/>
      <w:szCs w:val="24"/>
    </w:rPr>
  </w:style>
  <w:style w:type="paragraph" w:customStyle="1" w:styleId="Style5">
    <w:name w:val="Style5"/>
    <w:basedOn w:val="a"/>
    <w:uiPriority w:val="99"/>
    <w:rsid w:val="00081816"/>
    <w:pPr>
      <w:widowControl w:val="0"/>
      <w:autoSpaceDE w:val="0"/>
      <w:autoSpaceDN w:val="0"/>
      <w:adjustRightInd w:val="0"/>
    </w:pPr>
    <w:rPr>
      <w:rFonts w:eastAsiaTheme="minorEastAsia"/>
      <w:sz w:val="24"/>
      <w:szCs w:val="24"/>
    </w:rPr>
  </w:style>
  <w:style w:type="paragraph" w:customStyle="1" w:styleId="Style10">
    <w:name w:val="Style10"/>
    <w:basedOn w:val="a"/>
    <w:uiPriority w:val="99"/>
    <w:rsid w:val="00081816"/>
    <w:pPr>
      <w:widowControl w:val="0"/>
      <w:autoSpaceDE w:val="0"/>
      <w:autoSpaceDN w:val="0"/>
      <w:adjustRightInd w:val="0"/>
      <w:spacing w:line="275" w:lineRule="exact"/>
      <w:ind w:firstLine="2685"/>
      <w:jc w:val="both"/>
    </w:pPr>
    <w:rPr>
      <w:rFonts w:eastAsiaTheme="minorEastAsia"/>
      <w:sz w:val="24"/>
      <w:szCs w:val="24"/>
    </w:rPr>
  </w:style>
  <w:style w:type="paragraph" w:customStyle="1" w:styleId="Style14">
    <w:name w:val="Style14"/>
    <w:basedOn w:val="a"/>
    <w:uiPriority w:val="99"/>
    <w:rsid w:val="00081816"/>
    <w:pPr>
      <w:widowControl w:val="0"/>
      <w:autoSpaceDE w:val="0"/>
      <w:autoSpaceDN w:val="0"/>
      <w:adjustRightInd w:val="0"/>
    </w:pPr>
    <w:rPr>
      <w:rFonts w:eastAsiaTheme="minorEastAsia"/>
      <w:sz w:val="24"/>
      <w:szCs w:val="24"/>
    </w:rPr>
  </w:style>
  <w:style w:type="paragraph" w:customStyle="1" w:styleId="Style18">
    <w:name w:val="Style18"/>
    <w:basedOn w:val="a"/>
    <w:uiPriority w:val="99"/>
    <w:rsid w:val="00081816"/>
    <w:pPr>
      <w:widowControl w:val="0"/>
      <w:autoSpaceDE w:val="0"/>
      <w:autoSpaceDN w:val="0"/>
      <w:adjustRightInd w:val="0"/>
      <w:spacing w:line="278" w:lineRule="exact"/>
      <w:ind w:firstLine="706"/>
      <w:jc w:val="both"/>
    </w:pPr>
    <w:rPr>
      <w:rFonts w:eastAsiaTheme="minorEastAsia"/>
      <w:sz w:val="24"/>
      <w:szCs w:val="24"/>
    </w:rPr>
  </w:style>
  <w:style w:type="paragraph" w:customStyle="1" w:styleId="Style19">
    <w:name w:val="Style19"/>
    <w:basedOn w:val="a"/>
    <w:uiPriority w:val="99"/>
    <w:rsid w:val="00081816"/>
    <w:pPr>
      <w:widowControl w:val="0"/>
      <w:autoSpaceDE w:val="0"/>
      <w:autoSpaceDN w:val="0"/>
      <w:adjustRightInd w:val="0"/>
      <w:spacing w:line="279" w:lineRule="exact"/>
    </w:pPr>
    <w:rPr>
      <w:rFonts w:eastAsiaTheme="minorEastAsia"/>
      <w:sz w:val="24"/>
      <w:szCs w:val="24"/>
    </w:rPr>
  </w:style>
  <w:style w:type="paragraph" w:customStyle="1" w:styleId="Style2">
    <w:name w:val="Style2"/>
    <w:basedOn w:val="a"/>
    <w:uiPriority w:val="99"/>
    <w:rsid w:val="00081816"/>
    <w:pPr>
      <w:widowControl w:val="0"/>
      <w:autoSpaceDE w:val="0"/>
      <w:autoSpaceDN w:val="0"/>
      <w:adjustRightInd w:val="0"/>
      <w:spacing w:line="329" w:lineRule="exact"/>
      <w:jc w:val="center"/>
    </w:pPr>
    <w:rPr>
      <w:rFonts w:eastAsiaTheme="minorEastAsia"/>
      <w:sz w:val="24"/>
      <w:szCs w:val="24"/>
    </w:rPr>
  </w:style>
  <w:style w:type="character" w:customStyle="1" w:styleId="FontStyle31">
    <w:name w:val="Font Style31"/>
    <w:basedOn w:val="a0"/>
    <w:uiPriority w:val="99"/>
    <w:rsid w:val="00081816"/>
    <w:rPr>
      <w:rFonts w:ascii="Times New Roman" w:hAnsi="Times New Roman" w:cs="Times New Roman" w:hint="default"/>
      <w:b/>
      <w:bCs/>
      <w:sz w:val="20"/>
      <w:szCs w:val="20"/>
    </w:rPr>
  </w:style>
  <w:style w:type="character" w:customStyle="1" w:styleId="FontStyle32">
    <w:name w:val="Font Style32"/>
    <w:basedOn w:val="a0"/>
    <w:uiPriority w:val="99"/>
    <w:rsid w:val="00081816"/>
    <w:rPr>
      <w:rFonts w:ascii="Times New Roman" w:hAnsi="Times New Roman" w:cs="Times New Roman" w:hint="default"/>
      <w:b/>
      <w:bCs/>
      <w:sz w:val="22"/>
      <w:szCs w:val="22"/>
    </w:rPr>
  </w:style>
  <w:style w:type="character" w:customStyle="1" w:styleId="FontStyle33">
    <w:name w:val="Font Style33"/>
    <w:basedOn w:val="a0"/>
    <w:uiPriority w:val="99"/>
    <w:rsid w:val="00081816"/>
    <w:rPr>
      <w:rFonts w:ascii="Times New Roman" w:hAnsi="Times New Roman" w:cs="Times New Roman" w:hint="default"/>
      <w:sz w:val="22"/>
      <w:szCs w:val="22"/>
    </w:rPr>
  </w:style>
  <w:style w:type="character" w:customStyle="1" w:styleId="FontStyle30">
    <w:name w:val="Font Style30"/>
    <w:basedOn w:val="a0"/>
    <w:uiPriority w:val="99"/>
    <w:rsid w:val="00081816"/>
    <w:rPr>
      <w:rFonts w:ascii="Times New Roman" w:hAnsi="Times New Roman" w:cs="Times New Roman" w:hint="default"/>
      <w:b/>
      <w:bCs/>
      <w:sz w:val="26"/>
      <w:szCs w:val="26"/>
    </w:rPr>
  </w:style>
  <w:style w:type="paragraph" w:customStyle="1" w:styleId="ConsNonformat">
    <w:name w:val="ConsNonformat"/>
    <w:basedOn w:val="a"/>
    <w:rsid w:val="00FE002E"/>
    <w:pPr>
      <w:autoSpaceDE w:val="0"/>
      <w:autoSpaceDN w:val="0"/>
      <w:ind w:right="19772"/>
    </w:pPr>
    <w:rPr>
      <w:rFonts w:ascii="Courier New" w:eastAsiaTheme="minorHAnsi" w:hAnsi="Courier New" w:cs="Courier New"/>
    </w:rPr>
  </w:style>
  <w:style w:type="character" w:customStyle="1" w:styleId="af8">
    <w:name w:val="Основной текст_"/>
    <w:basedOn w:val="a0"/>
    <w:link w:val="10"/>
    <w:locked/>
    <w:rsid w:val="006B2468"/>
    <w:rPr>
      <w:shd w:val="clear" w:color="auto" w:fill="FFFFFF"/>
    </w:rPr>
  </w:style>
  <w:style w:type="paragraph" w:customStyle="1" w:styleId="10">
    <w:name w:val="Основной текст1"/>
    <w:basedOn w:val="a"/>
    <w:link w:val="af8"/>
    <w:rsid w:val="006B2468"/>
    <w:pPr>
      <w:widowControl w:val="0"/>
      <w:shd w:val="clear" w:color="auto" w:fill="FFFFFF"/>
      <w:spacing w:before="360" w:after="600" w:line="240" w:lineRule="atLeast"/>
      <w:ind w:hanging="380"/>
    </w:pPr>
  </w:style>
  <w:style w:type="paragraph" w:customStyle="1" w:styleId="Text">
    <w:name w:val="Text"/>
    <w:basedOn w:val="a"/>
    <w:rsid w:val="003A4DA6"/>
    <w:pPr>
      <w:spacing w:after="240"/>
    </w:pPr>
    <w:rPr>
      <w:sz w:val="24"/>
      <w:lang w:val="en-US" w:eastAsia="en-US"/>
    </w:rPr>
  </w:style>
  <w:style w:type="paragraph" w:customStyle="1" w:styleId="text0">
    <w:name w:val="text"/>
    <w:basedOn w:val="a"/>
    <w:rsid w:val="003A4DA6"/>
    <w:pPr>
      <w:spacing w:after="240"/>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803326">
      <w:bodyDiv w:val="1"/>
      <w:marLeft w:val="0"/>
      <w:marRight w:val="0"/>
      <w:marTop w:val="0"/>
      <w:marBottom w:val="0"/>
      <w:divBdr>
        <w:top w:val="none" w:sz="0" w:space="0" w:color="auto"/>
        <w:left w:val="none" w:sz="0" w:space="0" w:color="auto"/>
        <w:bottom w:val="none" w:sz="0" w:space="0" w:color="auto"/>
        <w:right w:val="none" w:sz="0" w:space="0" w:color="auto"/>
      </w:divBdr>
    </w:div>
    <w:div w:id="489179139">
      <w:bodyDiv w:val="1"/>
      <w:marLeft w:val="0"/>
      <w:marRight w:val="0"/>
      <w:marTop w:val="0"/>
      <w:marBottom w:val="0"/>
      <w:divBdr>
        <w:top w:val="none" w:sz="0" w:space="0" w:color="auto"/>
        <w:left w:val="none" w:sz="0" w:space="0" w:color="auto"/>
        <w:bottom w:val="none" w:sz="0" w:space="0" w:color="auto"/>
        <w:right w:val="none" w:sz="0" w:space="0" w:color="auto"/>
      </w:divBdr>
    </w:div>
    <w:div w:id="493229387">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767846147">
      <w:bodyDiv w:val="1"/>
      <w:marLeft w:val="0"/>
      <w:marRight w:val="0"/>
      <w:marTop w:val="0"/>
      <w:marBottom w:val="0"/>
      <w:divBdr>
        <w:top w:val="none" w:sz="0" w:space="0" w:color="auto"/>
        <w:left w:val="none" w:sz="0" w:space="0" w:color="auto"/>
        <w:bottom w:val="none" w:sz="0" w:space="0" w:color="auto"/>
        <w:right w:val="none" w:sz="0" w:space="0" w:color="auto"/>
      </w:divBdr>
    </w:div>
    <w:div w:id="77039357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22317437">
      <w:bodyDiv w:val="1"/>
      <w:marLeft w:val="0"/>
      <w:marRight w:val="0"/>
      <w:marTop w:val="0"/>
      <w:marBottom w:val="0"/>
      <w:divBdr>
        <w:top w:val="none" w:sz="0" w:space="0" w:color="auto"/>
        <w:left w:val="none" w:sz="0" w:space="0" w:color="auto"/>
        <w:bottom w:val="none" w:sz="0" w:space="0" w:color="auto"/>
        <w:right w:val="none" w:sz="0" w:space="0" w:color="auto"/>
      </w:divBdr>
    </w:div>
    <w:div w:id="2058583723">
      <w:bodyDiv w:val="1"/>
      <w:marLeft w:val="0"/>
      <w:marRight w:val="0"/>
      <w:marTop w:val="0"/>
      <w:marBottom w:val="0"/>
      <w:divBdr>
        <w:top w:val="none" w:sz="0" w:space="0" w:color="auto"/>
        <w:left w:val="none" w:sz="0" w:space="0" w:color="auto"/>
        <w:bottom w:val="none" w:sz="0" w:space="0" w:color="auto"/>
        <w:right w:val="none" w:sz="0" w:space="0" w:color="auto"/>
      </w:divBdr>
    </w:div>
    <w:div w:id="2135250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info@ppgho.r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moodys.com" TargetMode="External"/><Relationship Id="rId4" Type="http://schemas.microsoft.com/office/2007/relationships/stylesWithEffects" Target="stylesWithEffects.xml"/><Relationship Id="rId9" Type="http://schemas.openxmlformats.org/officeDocument/2006/relationships/hyperlink" Target="http://www.standardandpoors.com"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C0E0AD-A517-4AED-BC68-4A90E74BC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7961</Words>
  <Characters>45382</Characters>
  <Application>Microsoft Office Word</Application>
  <DocSecurity>4</DocSecurity>
  <Lines>378</Lines>
  <Paragraphs>106</Paragraphs>
  <ScaleCrop>false</ScaleCrop>
  <HeadingPairs>
    <vt:vector size="2" baseType="variant">
      <vt:variant>
        <vt:lpstr>Название</vt:lpstr>
      </vt:variant>
      <vt:variant>
        <vt:i4>1</vt:i4>
      </vt:variant>
    </vt:vector>
  </HeadingPairs>
  <TitlesOfParts>
    <vt:vector size="1" baseType="lpstr">
      <vt:lpstr>ДОГОВОР       №   _______</vt:lpstr>
    </vt:vector>
  </TitlesOfParts>
  <Company>оао снг</Company>
  <LinksUpToDate>false</LinksUpToDate>
  <CharactersWithSpaces>53237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dc:title>
  <dc:creator>123</dc:creator>
  <cp:lastModifiedBy>Сорокина Лидия Сергеевна</cp:lastModifiedBy>
  <cp:revision>2</cp:revision>
  <cp:lastPrinted>2014-01-13T00:02:00Z</cp:lastPrinted>
  <dcterms:created xsi:type="dcterms:W3CDTF">2014-01-13T00:02:00Z</dcterms:created>
  <dcterms:modified xsi:type="dcterms:W3CDTF">2014-01-13T00:02:00Z</dcterms:modified>
</cp:coreProperties>
</file>